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3DA" w:rsidRPr="00ED23DA" w:rsidRDefault="00ED23DA" w:rsidP="00ED23DA">
      <w:pPr>
        <w:keepLines/>
        <w:tabs>
          <w:tab w:val="left" w:pos="567"/>
        </w:tabs>
        <w:overflowPunct/>
        <w:autoSpaceDE/>
        <w:autoSpaceDN/>
        <w:snapToGrid w:val="0"/>
        <w:spacing w:after="0"/>
        <w:textAlignment w:val="auto"/>
        <w:rPr>
          <w:rFonts w:ascii="Arial" w:eastAsia="MS Mincho" w:hAnsi="Arial" w:cs="Arial"/>
          <w:b/>
          <w:sz w:val="24"/>
          <w:szCs w:val="24"/>
        </w:rPr>
      </w:pPr>
      <w:r w:rsidRPr="00ED23DA">
        <w:rPr>
          <w:rFonts w:ascii="Arial" w:hAnsi="Arial" w:cs="Arial"/>
          <w:b/>
          <w:sz w:val="24"/>
          <w:szCs w:val="24"/>
        </w:rPr>
        <w:t>3GPP TSG RAN Meeting #9</w:t>
      </w:r>
      <w:r w:rsidR="00A22BC3">
        <w:rPr>
          <w:rFonts w:ascii="Arial" w:hAnsi="Arial" w:cs="Arial"/>
          <w:b/>
          <w:sz w:val="24"/>
          <w:szCs w:val="24"/>
        </w:rPr>
        <w:t>2</w:t>
      </w:r>
      <w:r w:rsidRPr="00ED23DA">
        <w:rPr>
          <w:rFonts w:ascii="Arial" w:hAnsi="Arial" w:cs="Arial"/>
          <w:b/>
          <w:sz w:val="24"/>
          <w:szCs w:val="24"/>
        </w:rPr>
        <w:t>-e</w:t>
      </w:r>
      <w:r w:rsidRPr="00ED23DA">
        <w:rPr>
          <w:rFonts w:ascii="Arial" w:hAnsi="Arial" w:cs="Arial"/>
          <w:b/>
          <w:sz w:val="24"/>
          <w:szCs w:val="24"/>
        </w:rPr>
        <w:tab/>
      </w:r>
      <w:r w:rsidRPr="00ED23DA">
        <w:rPr>
          <w:rFonts w:ascii="Arial" w:hAnsi="Arial" w:cs="Arial"/>
          <w:b/>
          <w:sz w:val="24"/>
          <w:szCs w:val="24"/>
        </w:rPr>
        <w:tab/>
      </w:r>
      <w:r w:rsidRPr="00ED23DA">
        <w:rPr>
          <w:rFonts w:ascii="Arial" w:hAnsi="Arial" w:cs="Arial"/>
          <w:b/>
          <w:sz w:val="24"/>
          <w:szCs w:val="24"/>
        </w:rPr>
        <w:tab/>
      </w:r>
      <w:r w:rsidRPr="00ED23DA">
        <w:rPr>
          <w:rFonts w:ascii="Arial" w:eastAsia="MS Mincho" w:hAnsi="Arial" w:cs="Arial"/>
          <w:b/>
          <w:sz w:val="24"/>
          <w:szCs w:val="24"/>
        </w:rPr>
        <w:tab/>
      </w:r>
      <w:r w:rsidRPr="00ED23DA">
        <w:rPr>
          <w:rFonts w:ascii="Arial" w:eastAsia="MS Mincho" w:hAnsi="Arial" w:cs="Arial" w:hint="eastAsia"/>
          <w:b/>
          <w:sz w:val="24"/>
          <w:szCs w:val="24"/>
        </w:rPr>
        <w:tab/>
      </w:r>
      <w:r w:rsidRPr="00ED23DA">
        <w:rPr>
          <w:rFonts w:ascii="Arial" w:eastAsia="MS Mincho" w:hAnsi="Arial" w:cs="Arial"/>
          <w:b/>
          <w:sz w:val="24"/>
          <w:szCs w:val="24"/>
        </w:rPr>
        <w:tab/>
      </w:r>
      <w:r w:rsidRPr="00ED23DA">
        <w:rPr>
          <w:rFonts w:ascii="Arial" w:eastAsia="MS Mincho" w:hAnsi="Arial" w:cs="Arial" w:hint="eastAsia"/>
          <w:b/>
          <w:sz w:val="24"/>
          <w:szCs w:val="24"/>
        </w:rPr>
        <w:tab/>
      </w:r>
      <w:r>
        <w:rPr>
          <w:rFonts w:ascii="Arial" w:eastAsia="MS Mincho" w:hAnsi="Arial" w:cs="Arial"/>
          <w:b/>
          <w:sz w:val="24"/>
          <w:szCs w:val="24"/>
        </w:rPr>
        <w:t xml:space="preserve">                        </w:t>
      </w:r>
      <w:r w:rsidRPr="00ED23DA">
        <w:rPr>
          <w:rFonts w:ascii="Arial" w:hAnsi="Arial" w:cs="Arial"/>
          <w:b/>
          <w:sz w:val="24"/>
          <w:szCs w:val="24"/>
        </w:rPr>
        <w:t>RP</w:t>
      </w:r>
      <w:r w:rsidRPr="00EA3A1E">
        <w:rPr>
          <w:rFonts w:ascii="Arial" w:eastAsia="MS Mincho" w:hAnsi="Arial" w:cs="Arial"/>
          <w:b/>
          <w:sz w:val="24"/>
          <w:szCs w:val="24"/>
        </w:rPr>
        <w:t>-</w:t>
      </w:r>
      <w:r w:rsidR="00EA3A1E" w:rsidRPr="00EA3A1E">
        <w:rPr>
          <w:rFonts w:ascii="Arial" w:eastAsia="MS Mincho" w:hAnsi="Arial" w:cs="Arial"/>
          <w:b/>
          <w:sz w:val="24"/>
          <w:szCs w:val="24"/>
        </w:rPr>
        <w:t>2</w:t>
      </w:r>
      <w:r w:rsidR="00EA3A1E" w:rsidRPr="004C3867">
        <w:rPr>
          <w:rFonts w:ascii="Arial" w:hAnsi="Arial" w:cs="Arial"/>
          <w:b/>
          <w:sz w:val="24"/>
          <w:szCs w:val="24"/>
        </w:rPr>
        <w:t>1</w:t>
      </w:r>
      <w:r w:rsidR="00801B6D" w:rsidRPr="004C3867">
        <w:rPr>
          <w:rFonts w:ascii="Arial" w:hAnsi="Arial" w:cs="Arial" w:hint="eastAsia"/>
          <w:b/>
          <w:sz w:val="24"/>
          <w:szCs w:val="24"/>
        </w:rPr>
        <w:t>1288</w:t>
      </w:r>
    </w:p>
    <w:p w:rsidR="00ED23DA" w:rsidRPr="00ED23DA" w:rsidRDefault="00ED23DA" w:rsidP="00ED23DA">
      <w:pPr>
        <w:keepLines/>
        <w:tabs>
          <w:tab w:val="left" w:pos="567"/>
        </w:tabs>
        <w:rPr>
          <w:rFonts w:ascii="Arial" w:hAnsi="Arial" w:cs="Arial"/>
          <w:b/>
          <w:sz w:val="24"/>
          <w:szCs w:val="24"/>
        </w:rPr>
      </w:pPr>
      <w:r w:rsidRPr="00ED23DA">
        <w:rPr>
          <w:rFonts w:ascii="Arial" w:hAnsi="Arial" w:cs="Arial"/>
          <w:b/>
          <w:sz w:val="24"/>
          <w:szCs w:val="24"/>
        </w:rPr>
        <w:t xml:space="preserve">Electronic Meeting, </w:t>
      </w:r>
      <w:r w:rsidR="00741B34" w:rsidRPr="00741B34">
        <w:rPr>
          <w:rFonts w:ascii="Arial" w:hAnsi="Arial" w:cs="Arial"/>
          <w:b/>
          <w:sz w:val="24"/>
          <w:szCs w:val="24"/>
        </w:rPr>
        <w:t>June 14 - 18,</w:t>
      </w:r>
      <w:r w:rsidRPr="00ED23DA">
        <w:rPr>
          <w:rFonts w:ascii="Arial" w:hAnsi="Arial" w:cs="Arial"/>
          <w:b/>
          <w:sz w:val="24"/>
          <w:szCs w:val="24"/>
        </w:rPr>
        <w:t xml:space="preserve"> 2021</w:t>
      </w:r>
    </w:p>
    <w:p w:rsidR="00F86A73" w:rsidRPr="004B566C" w:rsidRDefault="00F86A73" w:rsidP="004B566C">
      <w:pPr>
        <w:tabs>
          <w:tab w:val="left" w:pos="567"/>
        </w:tabs>
        <w:rPr>
          <w:rFonts w:ascii="Arial" w:hAnsi="Arial" w:cs="Arial"/>
          <w:b/>
          <w:sz w:val="24"/>
        </w:rPr>
      </w:pPr>
    </w:p>
    <w:p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3F2633">
        <w:rPr>
          <w:rFonts w:ascii="Arial" w:hAnsi="Arial" w:cs="Arial"/>
          <w:lang w:eastAsia="ja-JP"/>
        </w:rPr>
        <w:t>9.</w:t>
      </w:r>
      <w:r w:rsidR="004622AF" w:rsidRPr="003F2633">
        <w:rPr>
          <w:rFonts w:ascii="Arial" w:hAnsi="Arial" w:cs="Arial"/>
          <w:lang w:eastAsia="ja-JP"/>
        </w:rPr>
        <w:t>6</w:t>
      </w:r>
      <w:r w:rsidR="00835E66" w:rsidRPr="003F2633">
        <w:rPr>
          <w:rFonts w:ascii="Arial" w:hAnsi="Arial" w:cs="Arial"/>
          <w:lang w:eastAsia="ja-JP"/>
        </w:rPr>
        <w:t>.</w:t>
      </w:r>
      <w:r w:rsidR="00741B34" w:rsidRPr="003F2633">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4620F3" w:rsidRPr="004620F3" w:rsidTr="00871653">
        <w:tc>
          <w:tcPr>
            <w:tcW w:w="2436" w:type="dxa"/>
            <w:shd w:val="clear" w:color="auto" w:fill="auto"/>
          </w:tcPr>
          <w:p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rsidR="00593315" w:rsidRPr="004620F3" w:rsidRDefault="00835E66" w:rsidP="001A248F">
            <w:pPr>
              <w:tabs>
                <w:tab w:val="left" w:pos="567"/>
              </w:tabs>
              <w:spacing w:after="0"/>
              <w:rPr>
                <w:rFonts w:ascii="Arial" w:hAnsi="Arial" w:cs="Arial"/>
              </w:rPr>
            </w:pPr>
            <w:r w:rsidRPr="004620F3">
              <w:rPr>
                <w:rFonts w:ascii="Arial" w:hAnsi="Arial" w:cs="Arial"/>
              </w:rPr>
              <w:t xml:space="preserve">Study on </w:t>
            </w:r>
            <w:r w:rsidR="004716C3" w:rsidRPr="004716C3">
              <w:rPr>
                <w:rFonts w:ascii="Arial" w:hAnsi="Arial" w:cs="Arial"/>
              </w:rPr>
              <w:t>enhancement for data collection for NR and ENDC</w:t>
            </w:r>
          </w:p>
        </w:tc>
      </w:tr>
      <w:tr w:rsidR="004620F3" w:rsidRPr="004620F3" w:rsidTr="00871653">
        <w:tc>
          <w:tcPr>
            <w:tcW w:w="2436" w:type="dxa"/>
            <w:shd w:val="clear" w:color="auto" w:fill="auto"/>
          </w:tcPr>
          <w:p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rsidTr="00871653">
        <w:tc>
          <w:tcPr>
            <w:tcW w:w="2436" w:type="dxa"/>
          </w:tcPr>
          <w:p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rsidR="0036248C" w:rsidRPr="004620F3" w:rsidRDefault="004716C3" w:rsidP="008836AC">
            <w:pPr>
              <w:tabs>
                <w:tab w:val="left" w:pos="567"/>
              </w:tabs>
              <w:spacing w:after="0"/>
              <w:rPr>
                <w:rFonts w:ascii="Arial" w:hAnsi="Arial" w:cs="Arial"/>
              </w:rPr>
            </w:pPr>
            <w:proofErr w:type="spellStart"/>
            <w:r w:rsidRPr="004716C3">
              <w:rPr>
                <w:rFonts w:ascii="Arial" w:hAnsi="Arial" w:cs="Arial"/>
              </w:rPr>
              <w:t>FS_NR_ENDC_data_collect</w:t>
            </w:r>
            <w:proofErr w:type="spellEnd"/>
          </w:p>
        </w:tc>
      </w:tr>
      <w:tr w:rsidR="004620F3" w:rsidRPr="004620F3" w:rsidTr="00871653">
        <w:tc>
          <w:tcPr>
            <w:tcW w:w="2436" w:type="dxa"/>
          </w:tcPr>
          <w:p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rsidR="0036248C" w:rsidRPr="004620F3" w:rsidRDefault="00A47EC1" w:rsidP="008836AC">
            <w:pPr>
              <w:tabs>
                <w:tab w:val="left" w:pos="567"/>
              </w:tabs>
              <w:spacing w:after="0"/>
              <w:rPr>
                <w:rFonts w:ascii="Arial" w:hAnsi="Arial" w:cs="Arial"/>
                <w:lang w:eastAsia="ja-JP"/>
              </w:rPr>
            </w:pPr>
            <w:r w:rsidRPr="00A47EC1">
              <w:rPr>
                <w:rFonts w:ascii="Arial" w:hAnsi="Arial" w:cs="Arial"/>
                <w:lang w:eastAsia="ja-JP"/>
              </w:rPr>
              <w:t>880076</w:t>
            </w:r>
          </w:p>
        </w:tc>
      </w:tr>
      <w:tr w:rsidR="004620F3" w:rsidRPr="004620F3" w:rsidTr="00871653">
        <w:tc>
          <w:tcPr>
            <w:tcW w:w="2436" w:type="dxa"/>
          </w:tcPr>
          <w:p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w:t>
            </w:r>
            <w:r w:rsidR="00A47EC1">
              <w:rPr>
                <w:rFonts w:ascii="Arial" w:hAnsi="Arial" w:cs="Arial"/>
                <w:lang w:eastAsia="ja-JP"/>
              </w:rPr>
              <w:t>20130</w:t>
            </w:r>
            <w:r w:rsidRPr="004620F3">
              <w:rPr>
                <w:rFonts w:ascii="Arial" w:hAnsi="Arial" w:cs="Arial"/>
                <w:lang w:eastAsia="ja-JP"/>
              </w:rPr>
              <w:t>4</w:t>
            </w:r>
          </w:p>
        </w:tc>
      </w:tr>
      <w:tr w:rsidR="004620F3" w:rsidRPr="004620F3" w:rsidTr="00871653">
        <w:tc>
          <w:tcPr>
            <w:tcW w:w="2436" w:type="dxa"/>
          </w:tcPr>
          <w:p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rsidR="00871653" w:rsidRPr="004620F3" w:rsidRDefault="00887422" w:rsidP="001A248F">
            <w:pPr>
              <w:tabs>
                <w:tab w:val="left" w:pos="567"/>
              </w:tabs>
              <w:spacing w:after="0"/>
              <w:rPr>
                <w:rFonts w:ascii="Arial" w:hAnsi="Arial" w:cs="Arial"/>
                <w:b/>
              </w:rPr>
            </w:pPr>
            <w:r w:rsidRPr="004620F3">
              <w:rPr>
                <w:rFonts w:ascii="Arial" w:hAnsi="Arial" w:cs="Arial"/>
                <w:b/>
              </w:rPr>
              <w:t>(indicate if changed)</w:t>
            </w:r>
          </w:p>
        </w:tc>
        <w:tc>
          <w:tcPr>
            <w:tcW w:w="1846" w:type="dxa"/>
          </w:tcPr>
          <w:p w:rsidR="00871653" w:rsidRPr="00E65880" w:rsidRDefault="00871653" w:rsidP="008836AC">
            <w:pPr>
              <w:tabs>
                <w:tab w:val="left" w:pos="567"/>
              </w:tabs>
              <w:spacing w:after="0"/>
              <w:rPr>
                <w:rFonts w:ascii="Arial" w:hAnsi="Arial" w:cs="Arial"/>
                <w:lang w:eastAsia="ja-JP"/>
              </w:rPr>
            </w:pPr>
            <w:r w:rsidRPr="00E65880">
              <w:rPr>
                <w:rFonts w:ascii="Arial" w:hAnsi="Arial" w:cs="Arial"/>
                <w:lang w:eastAsia="ja-JP"/>
              </w:rPr>
              <w:t xml:space="preserve">Study Item: </w:t>
            </w:r>
          </w:p>
          <w:p w:rsidR="00E65880" w:rsidRPr="00DC23D7" w:rsidRDefault="00E65880" w:rsidP="00E65880">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03</w:t>
            </w:r>
            <w:r w:rsidRPr="00DC23D7">
              <w:rPr>
                <w:rFonts w:ascii="Arial" w:eastAsiaTheme="minorEastAsia" w:hAnsi="Arial" w:cs="Arial"/>
                <w:color w:val="FFC000"/>
                <w:kern w:val="2"/>
                <w:sz w:val="21"/>
                <w:szCs w:val="22"/>
                <w:lang w:val="en-US" w:eastAsia="zh-CN"/>
              </w:rPr>
              <w:t>/</w:t>
            </w:r>
            <w:r>
              <w:rPr>
                <w:rFonts w:ascii="Arial" w:eastAsiaTheme="minorEastAsia" w:hAnsi="Arial" w:cs="Arial" w:hint="eastAsia"/>
                <w:color w:val="FFC000"/>
                <w:kern w:val="2"/>
                <w:sz w:val="21"/>
                <w:szCs w:val="22"/>
                <w:lang w:val="en-US" w:eastAsia="zh-CN"/>
              </w:rPr>
              <w:t>2022</w:t>
            </w:r>
          </w:p>
          <w:p w:rsidR="00871653" w:rsidRPr="004620F3" w:rsidRDefault="00E65880" w:rsidP="00E65880">
            <w:pPr>
              <w:tabs>
                <w:tab w:val="left" w:pos="567"/>
              </w:tabs>
              <w:spacing w:after="0"/>
              <w:rPr>
                <w:rFonts w:ascii="Arial" w:hAnsi="Arial" w:cs="Arial"/>
                <w:lang w:eastAsia="ja-JP"/>
              </w:rPr>
            </w:pPr>
            <w:r w:rsidRPr="00DC23D7">
              <w:rPr>
                <w:rFonts w:ascii="Arial" w:eastAsiaTheme="minorEastAsia" w:hAnsi="Arial" w:cs="Arial"/>
                <w:color w:val="FFC000"/>
                <w:kern w:val="2"/>
                <w:sz w:val="21"/>
                <w:szCs w:val="22"/>
                <w:lang w:val="en-US" w:eastAsia="zh-CN"/>
              </w:rPr>
              <w:t>(changed)</w:t>
            </w:r>
          </w:p>
        </w:tc>
        <w:tc>
          <w:tcPr>
            <w:tcW w:w="1842" w:type="dxa"/>
          </w:tcPr>
          <w:p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rsidR="00C10CDC" w:rsidRPr="004620F3" w:rsidRDefault="00C10CDC" w:rsidP="008836AC">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rsidTr="00871653">
        <w:tc>
          <w:tcPr>
            <w:tcW w:w="2436" w:type="dxa"/>
          </w:tcPr>
          <w:p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rsidR="00871653" w:rsidRPr="004620F3" w:rsidRDefault="001A495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C10CDC" w:rsidRPr="00E753BD">
              <w:rPr>
                <w:rFonts w:ascii="Arial" w:hAnsi="Arial" w:cs="Arial"/>
                <w:color w:val="00B050"/>
                <w:kern w:val="2"/>
                <w:sz w:val="21"/>
                <w:szCs w:val="22"/>
                <w:lang w:val="en-US" w:eastAsia="ja-JP"/>
              </w:rPr>
              <w:t>0</w:t>
            </w:r>
            <w:r w:rsidR="00871653" w:rsidRPr="00E753BD">
              <w:rPr>
                <w:rFonts w:ascii="Arial" w:hAnsi="Arial" w:cs="Arial" w:hint="eastAsia"/>
                <w:color w:val="00B050"/>
                <w:kern w:val="2"/>
                <w:sz w:val="21"/>
                <w:szCs w:val="22"/>
                <w:lang w:val="en-US" w:eastAsia="ja-JP"/>
              </w:rPr>
              <w:t xml:space="preserve"> %</w:t>
            </w:r>
          </w:p>
        </w:tc>
        <w:tc>
          <w:tcPr>
            <w:tcW w:w="1842" w:type="dxa"/>
          </w:tcPr>
          <w:p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4620F3" w:rsidRPr="004620F3" w:rsidTr="001A248F">
        <w:tc>
          <w:tcPr>
            <w:tcW w:w="2758" w:type="dxa"/>
            <w:gridSpan w:val="2"/>
          </w:tcPr>
          <w:p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rsidTr="001A248F">
        <w:tc>
          <w:tcPr>
            <w:tcW w:w="1418" w:type="dxa"/>
            <w:vMerge w:val="restart"/>
            <w:vAlign w:val="center"/>
          </w:tcPr>
          <w:p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p>
        </w:tc>
      </w:tr>
      <w:tr w:rsidR="004620F3" w:rsidRPr="004620F3" w:rsidTr="001A248F">
        <w:tc>
          <w:tcPr>
            <w:tcW w:w="1418" w:type="dxa"/>
            <w:vMerge/>
          </w:tcPr>
          <w:p w:rsidR="006C4E32" w:rsidRPr="004620F3" w:rsidRDefault="006C4E32" w:rsidP="001A248F">
            <w:pPr>
              <w:tabs>
                <w:tab w:val="left" w:pos="567"/>
              </w:tabs>
              <w:rPr>
                <w:rFonts w:ascii="Arial" w:hAnsi="Arial" w:cs="Arial"/>
                <w:b/>
              </w:rPr>
            </w:pPr>
          </w:p>
        </w:tc>
        <w:tc>
          <w:tcPr>
            <w:tcW w:w="1340" w:type="dxa"/>
          </w:tcPr>
          <w:p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rsidTr="001A248F">
        <w:tc>
          <w:tcPr>
            <w:tcW w:w="1418" w:type="dxa"/>
            <w:vMerge/>
          </w:tcPr>
          <w:p w:rsidR="006C4E32" w:rsidRPr="004620F3" w:rsidRDefault="006C4E32" w:rsidP="001A248F">
            <w:pPr>
              <w:tabs>
                <w:tab w:val="left" w:pos="567"/>
              </w:tabs>
              <w:rPr>
                <w:rFonts w:ascii="Arial" w:hAnsi="Arial" w:cs="Arial"/>
                <w:b/>
              </w:rPr>
            </w:pPr>
          </w:p>
        </w:tc>
        <w:tc>
          <w:tcPr>
            <w:tcW w:w="1340" w:type="dxa"/>
          </w:tcPr>
          <w:p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rsidR="006C4E32" w:rsidRPr="004620F3" w:rsidRDefault="003F1DA6" w:rsidP="001A248F">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xiefang</w:t>
            </w:r>
            <w:r w:rsidR="00C10CDC" w:rsidRPr="004620F3">
              <w:rPr>
                <w:rFonts w:ascii="Arial" w:eastAsiaTheme="minorEastAsia" w:hAnsi="Arial" w:cs="Arial"/>
                <w:lang w:eastAsia="zh-CN"/>
              </w:rPr>
              <w:t>@chinamobile.com</w:t>
            </w:r>
          </w:p>
        </w:tc>
      </w:tr>
    </w:tbl>
    <w:p w:rsidR="006C4E32" w:rsidRPr="004620F3" w:rsidRDefault="006C4E32" w:rsidP="000D17BC">
      <w:pPr>
        <w:pBdr>
          <w:bottom w:val="single" w:sz="4" w:space="1" w:color="auto"/>
        </w:pBdr>
        <w:spacing w:after="0"/>
        <w:rPr>
          <w:rFonts w:ascii="Arial" w:hAnsi="Arial" w:cs="Arial"/>
        </w:rPr>
      </w:pPr>
    </w:p>
    <w:p w:rsidR="006C4E32" w:rsidRPr="004620F3" w:rsidRDefault="006C4E32" w:rsidP="006C4E32">
      <w:pPr>
        <w:pBdr>
          <w:bottom w:val="single" w:sz="4" w:space="1" w:color="auto"/>
        </w:pBdr>
        <w:rPr>
          <w:rFonts w:ascii="Arial" w:hAnsi="Arial" w:cs="Arial"/>
        </w:rPr>
      </w:pPr>
    </w:p>
    <w:p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4620F3" w:rsidRPr="004620F3" w:rsidTr="001A248F">
        <w:trPr>
          <w:jc w:val="center"/>
        </w:trPr>
        <w:tc>
          <w:tcPr>
            <w:tcW w:w="6185" w:type="dxa"/>
            <w:shd w:val="clear" w:color="auto" w:fill="E0E0E0"/>
          </w:tcPr>
          <w:p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rsidR="00D22398" w:rsidRPr="004620F3" w:rsidRDefault="00C21339" w:rsidP="00C4666A">
            <w:pPr>
              <w:pStyle w:val="TAL"/>
              <w:jc w:val="center"/>
              <w:rPr>
                <w:lang w:eastAsia="ja-JP"/>
              </w:rPr>
            </w:pPr>
            <w:r w:rsidRPr="00E753BD">
              <w:rPr>
                <w:lang w:eastAsia="ja-JP"/>
              </w:rPr>
              <w:t>No</w:t>
            </w:r>
          </w:p>
        </w:tc>
      </w:tr>
    </w:tbl>
    <w:p w:rsidR="00D22398" w:rsidRPr="004620F3" w:rsidRDefault="00D22398" w:rsidP="0039390A">
      <w:pPr>
        <w:spacing w:after="0"/>
        <w:rPr>
          <w:rFonts w:ascii="Arial" w:hAnsi="Arial" w:cs="Arial"/>
        </w:rPr>
      </w:pPr>
    </w:p>
    <w:p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rsidR="003B7182" w:rsidRPr="004620F3"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rsidR="00D54DF1" w:rsidRPr="00291495" w:rsidRDefault="00D54DF1" w:rsidP="00D54DF1">
      <w:pPr>
        <w:pStyle w:val="4"/>
        <w:rPr>
          <w:rFonts w:eastAsiaTheme="minorEastAsia"/>
          <w:lang w:eastAsia="zh-CN"/>
        </w:rPr>
      </w:pPr>
      <w:r>
        <w:rPr>
          <w:lang w:eastAsia="ja-JP"/>
        </w:rPr>
        <w:t>2.1.1</w:t>
      </w:r>
      <w:r>
        <w:rPr>
          <w:lang w:eastAsia="ja-JP"/>
        </w:rPr>
        <w:tab/>
        <w:t>Agreements</w:t>
      </w:r>
    </w:p>
    <w:p w:rsidR="00D54DF1" w:rsidRDefault="00D54DF1" w:rsidP="00D54DF1">
      <w:pPr>
        <w:pStyle w:val="4"/>
        <w:rPr>
          <w:lang w:eastAsia="ja-JP"/>
        </w:rPr>
      </w:pPr>
      <w:r>
        <w:rPr>
          <w:lang w:eastAsia="ja-JP"/>
        </w:rPr>
        <w:t>2.1.2</w:t>
      </w:r>
      <w:r>
        <w:rPr>
          <w:lang w:eastAsia="ja-JP"/>
        </w:rPr>
        <w:tab/>
        <w:t>Remaining Open issues</w:t>
      </w:r>
    </w:p>
    <w:p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rsidR="00D54DF1" w:rsidRDefault="00D54DF1" w:rsidP="00D54DF1">
      <w:pPr>
        <w:pStyle w:val="4"/>
        <w:rPr>
          <w:lang w:eastAsia="ja-JP"/>
        </w:rPr>
      </w:pPr>
      <w:r>
        <w:rPr>
          <w:lang w:eastAsia="ja-JP"/>
        </w:rPr>
        <w:t>2.2.1</w:t>
      </w:r>
      <w:r>
        <w:rPr>
          <w:lang w:eastAsia="ja-JP"/>
        </w:rPr>
        <w:tab/>
        <w:t>Agreements</w:t>
      </w:r>
    </w:p>
    <w:p w:rsidR="00D54DF1" w:rsidRDefault="00D54DF1" w:rsidP="00D54DF1">
      <w:pPr>
        <w:pStyle w:val="4"/>
        <w:rPr>
          <w:lang w:eastAsia="ja-JP"/>
        </w:rPr>
      </w:pPr>
      <w:r>
        <w:rPr>
          <w:lang w:eastAsia="ja-JP"/>
        </w:rPr>
        <w:t>2.2.2</w:t>
      </w:r>
      <w:r>
        <w:rPr>
          <w:lang w:eastAsia="ja-JP"/>
        </w:rPr>
        <w:tab/>
        <w:t>Remaining Open issues</w:t>
      </w:r>
    </w:p>
    <w:p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rsidR="00D54DF1" w:rsidRDefault="00D54DF1" w:rsidP="00D54DF1">
      <w:pPr>
        <w:pStyle w:val="4"/>
        <w:rPr>
          <w:lang w:eastAsia="ja-JP"/>
        </w:rPr>
      </w:pPr>
      <w:r>
        <w:rPr>
          <w:lang w:eastAsia="ja-JP"/>
        </w:rPr>
        <w:t>2.3.1</w:t>
      </w:r>
      <w:r>
        <w:rPr>
          <w:lang w:eastAsia="ja-JP"/>
        </w:rPr>
        <w:tab/>
        <w:t>Agreements</w:t>
      </w:r>
    </w:p>
    <w:p w:rsidR="00CC49DE" w:rsidRPr="0036277F" w:rsidRDefault="00CC49DE" w:rsidP="00CC49DE">
      <w:pPr>
        <w:rPr>
          <w:b/>
          <w:bCs/>
          <w:u w:val="single"/>
          <w:lang w:eastAsia="ja-JP"/>
        </w:rPr>
      </w:pPr>
      <w:r w:rsidRPr="0036277F">
        <w:rPr>
          <w:b/>
          <w:bCs/>
          <w:u w:val="single"/>
          <w:lang w:eastAsia="ja-JP"/>
        </w:rPr>
        <w:t>RAN3#11</w:t>
      </w:r>
      <w:r w:rsidR="006961E4">
        <w:rPr>
          <w:b/>
          <w:bCs/>
          <w:u w:val="single"/>
          <w:lang w:eastAsia="ja-JP"/>
        </w:rPr>
        <w:t>2</w:t>
      </w:r>
      <w:r w:rsidRPr="0036277F">
        <w:rPr>
          <w:rFonts w:hint="eastAsia"/>
          <w:b/>
          <w:bCs/>
          <w:u w:val="single"/>
          <w:lang w:eastAsia="ja-JP"/>
        </w:rPr>
        <w:t>-</w:t>
      </w:r>
      <w:r w:rsidRPr="0036277F">
        <w:rPr>
          <w:b/>
          <w:bCs/>
          <w:u w:val="single"/>
          <w:lang w:eastAsia="ja-JP"/>
        </w:rPr>
        <w:t>e agreements</w:t>
      </w:r>
    </w:p>
    <w:p w:rsidR="006961E4" w:rsidRPr="006961E4" w:rsidRDefault="006961E4" w:rsidP="00801B6D">
      <w:pPr>
        <w:pStyle w:val="afd"/>
        <w:numPr>
          <w:ilvl w:val="0"/>
          <w:numId w:val="23"/>
        </w:numPr>
        <w:spacing w:beforeLines="50" w:afterLines="50"/>
        <w:ind w:leftChars="0" w:left="357" w:hanging="357"/>
        <w:rPr>
          <w:rFonts w:ascii="Calibri" w:hAnsi="Calibri" w:cs="Calibri"/>
          <w:b/>
          <w:bCs/>
          <w:color w:val="00B050"/>
          <w:sz w:val="18"/>
          <w:szCs w:val="24"/>
        </w:rPr>
      </w:pPr>
      <w:r w:rsidRPr="006961E4">
        <w:rPr>
          <w:rFonts w:ascii="Calibri" w:hAnsi="Calibri" w:cs="Calibri"/>
        </w:rPr>
        <w:t>High-Level Principles and Definitions</w:t>
      </w:r>
    </w:p>
    <w:p w:rsidR="006961E4" w:rsidRPr="00F112E0" w:rsidRDefault="006961E4" w:rsidP="00BA71B3">
      <w:pPr>
        <w:rPr>
          <w:rFonts w:ascii="Calibri" w:hAnsi="Calibri" w:cs="Calibri"/>
          <w:b/>
          <w:bCs/>
          <w:color w:val="00B050"/>
          <w:sz w:val="18"/>
          <w:szCs w:val="24"/>
        </w:rPr>
      </w:pPr>
      <w:r w:rsidRPr="00F112E0">
        <w:rPr>
          <w:rFonts w:ascii="Calibri" w:hAnsi="Calibri" w:cs="Calibri"/>
          <w:b/>
          <w:bCs/>
          <w:color w:val="00B050"/>
          <w:sz w:val="18"/>
          <w:szCs w:val="24"/>
        </w:rPr>
        <w:t xml:space="preserve">Functional framework is independent with respect to specific ML model types or learning problems/settings (e.g. supervised learning, unsupervised learning, reinforcement learning, hybrid learning, centralized learning, federated learning, distributed </w:t>
      </w:r>
      <w:proofErr w:type="gramStart"/>
      <w:r w:rsidRPr="00F112E0">
        <w:rPr>
          <w:rFonts w:ascii="Calibri" w:hAnsi="Calibri" w:cs="Calibri"/>
          <w:b/>
          <w:bCs/>
          <w:color w:val="00B050"/>
          <w:sz w:val="18"/>
          <w:szCs w:val="24"/>
        </w:rPr>
        <w:t>learning, …)</w:t>
      </w:r>
      <w:proofErr w:type="gramEnd"/>
    </w:p>
    <w:p w:rsidR="00BA71B3" w:rsidRPr="00F112E0" w:rsidRDefault="00BD31EF" w:rsidP="00BA71B3">
      <w:pPr>
        <w:widowControl w:val="0"/>
        <w:ind w:left="144" w:hanging="144"/>
        <w:rPr>
          <w:rFonts w:ascii="Calibri" w:hAnsi="Calibri" w:cs="Calibri"/>
          <w:color w:val="000000"/>
          <w:sz w:val="18"/>
          <w:szCs w:val="24"/>
        </w:rPr>
      </w:pPr>
      <w:r w:rsidRPr="00241D94">
        <w:rPr>
          <w:rFonts w:ascii="Calibri" w:eastAsiaTheme="minorEastAsia" w:hAnsi="Calibri" w:cs="Calibri"/>
          <w:iCs/>
          <w:sz w:val="18"/>
          <w:szCs w:val="18"/>
          <w:lang w:eastAsia="zh-CN"/>
        </w:rPr>
        <w:t>TP for TR 37.817</w:t>
      </w:r>
      <w:r w:rsidR="00BA71B3" w:rsidRPr="00F112E0">
        <w:rPr>
          <w:rFonts w:ascii="Calibri" w:hAnsi="Calibri" w:cs="Calibri"/>
          <w:color w:val="000000"/>
          <w:sz w:val="18"/>
          <w:szCs w:val="24"/>
        </w:rPr>
        <w:t xml:space="preserve"> in </w:t>
      </w:r>
      <w:hyperlink r:id="rId7" w:history="1">
        <w:r w:rsidR="00BA71B3" w:rsidRPr="00F112E0">
          <w:rPr>
            <w:rStyle w:val="ad"/>
            <w:rFonts w:ascii="Calibri" w:hAnsi="Calibri" w:cs="Calibri"/>
            <w:sz w:val="18"/>
            <w:szCs w:val="24"/>
          </w:rPr>
          <w:t>R3-212978</w:t>
        </w:r>
      </w:hyperlink>
      <w:r w:rsidR="00BA71B3" w:rsidRPr="00F112E0">
        <w:rPr>
          <w:rFonts w:ascii="Calibri" w:hAnsi="Calibri" w:cs="Calibri"/>
          <w:color w:val="000000"/>
          <w:sz w:val="18"/>
          <w:szCs w:val="24"/>
        </w:rPr>
        <w:t xml:space="preserve"> </w:t>
      </w:r>
      <w:r w:rsidR="00BA71B3" w:rsidRPr="00F112E0">
        <w:rPr>
          <w:rFonts w:ascii="Calibri" w:hAnsi="Calibri" w:cs="Calibri"/>
          <w:b/>
          <w:bCs/>
          <w:color w:val="00B050"/>
          <w:sz w:val="18"/>
          <w:szCs w:val="24"/>
        </w:rPr>
        <w:t>Agreed unseen</w:t>
      </w:r>
    </w:p>
    <w:p w:rsidR="00CC49DE" w:rsidRPr="00BA71B3" w:rsidRDefault="00BA71B3" w:rsidP="00801B6D">
      <w:pPr>
        <w:pStyle w:val="afd"/>
        <w:numPr>
          <w:ilvl w:val="0"/>
          <w:numId w:val="23"/>
        </w:numPr>
        <w:spacing w:beforeLines="50" w:afterLines="50"/>
        <w:ind w:leftChars="0" w:left="357" w:hanging="357"/>
        <w:rPr>
          <w:rFonts w:ascii="Calibri" w:hAnsi="Calibri" w:cs="Calibri"/>
        </w:rPr>
      </w:pPr>
      <w:r>
        <w:rPr>
          <w:rFonts w:ascii="Calibri" w:hAnsi="Calibri" w:cs="Calibri"/>
        </w:rPr>
        <w:t>Use Cases for Artificial Intelligence in RAN and Potential Benefits</w:t>
      </w:r>
    </w:p>
    <w:p w:rsidR="00BA71B3" w:rsidRPr="00BA71B3" w:rsidRDefault="00BA71B3" w:rsidP="00BA71B3">
      <w:pPr>
        <w:rPr>
          <w:rFonts w:ascii="Calibri" w:hAnsi="Calibri" w:cs="Calibri"/>
          <w:b/>
          <w:bCs/>
          <w:color w:val="00B050"/>
          <w:sz w:val="18"/>
          <w:szCs w:val="24"/>
        </w:rPr>
      </w:pPr>
      <w:r w:rsidRPr="00BA71B3">
        <w:rPr>
          <w:rFonts w:ascii="Calibri" w:hAnsi="Calibri" w:cs="Calibri"/>
          <w:b/>
          <w:bCs/>
          <w:color w:val="00B050"/>
          <w:sz w:val="18"/>
          <w:szCs w:val="24"/>
        </w:rPr>
        <w:t>Progress the prioritized use cases on energy saving, load balancing, traffic steering/mobility optimization, i.e. at least by identifying their impact on the specifications, before considering any new use case.</w:t>
      </w:r>
    </w:p>
    <w:p w:rsidR="00241D94" w:rsidRPr="00F10C95" w:rsidRDefault="00241D94" w:rsidP="00241D94">
      <w:pPr>
        <w:widowControl w:val="0"/>
        <w:spacing w:after="0"/>
        <w:ind w:left="144" w:hanging="144"/>
        <w:rPr>
          <w:rFonts w:ascii="Calibri" w:hAnsi="Calibri" w:cs="Calibri"/>
          <w:color w:val="000000"/>
          <w:sz w:val="18"/>
          <w:szCs w:val="24"/>
        </w:rPr>
      </w:pPr>
      <w:r w:rsidRPr="00241D94">
        <w:rPr>
          <w:rFonts w:ascii="Calibri" w:eastAsiaTheme="minorEastAsia" w:hAnsi="Calibri" w:cs="Calibri"/>
          <w:iCs/>
          <w:sz w:val="18"/>
          <w:szCs w:val="18"/>
          <w:lang w:eastAsia="zh-CN"/>
        </w:rPr>
        <w:t>TP for TR 37.817 in</w:t>
      </w:r>
      <w:r w:rsidRPr="00F10C95">
        <w:rPr>
          <w:rFonts w:ascii="Calibri" w:hAnsi="Calibri" w:cs="Calibri"/>
          <w:color w:val="000000"/>
          <w:sz w:val="18"/>
          <w:szCs w:val="24"/>
        </w:rPr>
        <w:t xml:space="preserve"> </w:t>
      </w:r>
      <w:hyperlink r:id="rId8" w:history="1">
        <w:r w:rsidRPr="00F10C95">
          <w:rPr>
            <w:rStyle w:val="ad"/>
            <w:rFonts w:ascii="Calibri" w:hAnsi="Calibri" w:cs="Calibri"/>
            <w:sz w:val="18"/>
            <w:szCs w:val="24"/>
          </w:rPr>
          <w:t>R3-212807</w:t>
        </w:r>
      </w:hyperlink>
      <w:r w:rsidRPr="00F10C95">
        <w:rPr>
          <w:rFonts w:ascii="Calibri" w:hAnsi="Calibri" w:cs="Calibri"/>
          <w:color w:val="000000"/>
          <w:sz w:val="18"/>
          <w:szCs w:val="24"/>
        </w:rPr>
        <w:t xml:space="preserve"> (HW) </w:t>
      </w:r>
      <w:r w:rsidRPr="00F10C95">
        <w:rPr>
          <w:rFonts w:ascii="Calibri" w:hAnsi="Calibri" w:cs="Calibri"/>
          <w:b/>
          <w:color w:val="008000"/>
          <w:sz w:val="18"/>
          <w:szCs w:val="24"/>
        </w:rPr>
        <w:t>Agreed</w:t>
      </w:r>
    </w:p>
    <w:p w:rsidR="00241D94" w:rsidRPr="00F10C95" w:rsidRDefault="00241D94" w:rsidP="00241D94">
      <w:pPr>
        <w:widowControl w:val="0"/>
        <w:spacing w:after="0"/>
        <w:ind w:left="144" w:hanging="144"/>
        <w:rPr>
          <w:rFonts w:ascii="Calibri" w:hAnsi="Calibri" w:cs="Calibri"/>
          <w:color w:val="000000"/>
          <w:sz w:val="18"/>
          <w:szCs w:val="24"/>
        </w:rPr>
      </w:pPr>
      <w:r w:rsidRPr="00F10C95">
        <w:rPr>
          <w:rFonts w:ascii="Calibri" w:hAnsi="Calibri" w:cs="Calibri"/>
          <w:color w:val="000000"/>
          <w:sz w:val="18"/>
          <w:szCs w:val="24"/>
        </w:rPr>
        <w:t xml:space="preserve">TP for TR 37.817 (ID) </w:t>
      </w:r>
      <w:r>
        <w:rPr>
          <w:rFonts w:asciiTheme="minorEastAsia" w:eastAsiaTheme="minorEastAsia" w:hAnsiTheme="minorEastAsia" w:cs="Calibri"/>
          <w:color w:val="000000"/>
          <w:sz w:val="18"/>
          <w:szCs w:val="24"/>
          <w:lang w:eastAsia="zh-CN"/>
        </w:rPr>
        <w:t xml:space="preserve">in </w:t>
      </w:r>
      <w:hyperlink r:id="rId9" w:history="1">
        <w:r w:rsidRPr="00F10C95">
          <w:rPr>
            <w:rStyle w:val="ad"/>
            <w:rFonts w:ascii="Calibri" w:hAnsi="Calibri" w:cs="Calibri"/>
            <w:sz w:val="18"/>
            <w:szCs w:val="24"/>
          </w:rPr>
          <w:t>R3-212868</w:t>
        </w:r>
      </w:hyperlink>
      <w:r w:rsidRPr="00F10C95">
        <w:rPr>
          <w:rFonts w:ascii="Calibri" w:hAnsi="Calibri" w:cs="Calibri"/>
          <w:b/>
          <w:color w:val="008000"/>
          <w:sz w:val="18"/>
          <w:szCs w:val="24"/>
        </w:rPr>
        <w:t xml:space="preserve"> Agreed</w:t>
      </w:r>
    </w:p>
    <w:p w:rsidR="00CC49DE" w:rsidRDefault="00241D94" w:rsidP="00241D94">
      <w:pPr>
        <w:widowControl w:val="0"/>
        <w:spacing w:after="0"/>
        <w:ind w:left="144" w:hanging="144"/>
        <w:rPr>
          <w:rFonts w:ascii="Calibri" w:hAnsi="Calibri" w:cs="Calibri"/>
          <w:b/>
          <w:color w:val="008000"/>
          <w:sz w:val="18"/>
          <w:szCs w:val="24"/>
        </w:rPr>
      </w:pPr>
      <w:r w:rsidRPr="00F10C95">
        <w:rPr>
          <w:rFonts w:ascii="Calibri" w:hAnsi="Calibri" w:cs="Calibri"/>
          <w:color w:val="000000"/>
          <w:sz w:val="18"/>
          <w:szCs w:val="24"/>
        </w:rPr>
        <w:t>TP for TR 37.817 (</w:t>
      </w:r>
      <w:proofErr w:type="spellStart"/>
      <w:r w:rsidRPr="00F10C95">
        <w:rPr>
          <w:rFonts w:ascii="Calibri" w:hAnsi="Calibri" w:cs="Calibri"/>
          <w:color w:val="000000"/>
          <w:sz w:val="18"/>
          <w:szCs w:val="24"/>
        </w:rPr>
        <w:t>ZTE</w:t>
      </w:r>
      <w:proofErr w:type="gramStart"/>
      <w:r w:rsidRPr="00F10C95">
        <w:rPr>
          <w:rFonts w:ascii="Calibri" w:hAnsi="Calibri" w:cs="Calibri"/>
          <w:color w:val="000000"/>
          <w:sz w:val="18"/>
          <w:szCs w:val="24"/>
        </w:rPr>
        <w:t>,CU,Len,Moto</w:t>
      </w:r>
      <w:proofErr w:type="spellEnd"/>
      <w:proofErr w:type="gramEnd"/>
      <w:r w:rsidRPr="00F10C95">
        <w:rPr>
          <w:rFonts w:ascii="Calibri" w:hAnsi="Calibri" w:cs="Calibri"/>
          <w:color w:val="000000"/>
          <w:sz w:val="18"/>
          <w:szCs w:val="24"/>
        </w:rPr>
        <w:t>)</w:t>
      </w:r>
      <w:r>
        <w:rPr>
          <w:rFonts w:ascii="Calibri" w:hAnsi="Calibri" w:cs="Calibri"/>
          <w:color w:val="000000"/>
          <w:sz w:val="18"/>
          <w:szCs w:val="24"/>
        </w:rPr>
        <w:t xml:space="preserve"> </w:t>
      </w:r>
      <w:r w:rsidRPr="00F10C95">
        <w:rPr>
          <w:rFonts w:ascii="Calibri" w:hAnsi="Calibri" w:cs="Calibri"/>
          <w:color w:val="000000"/>
          <w:sz w:val="18"/>
          <w:szCs w:val="24"/>
        </w:rPr>
        <w:t xml:space="preserve">in </w:t>
      </w:r>
      <w:hyperlink r:id="rId10" w:history="1">
        <w:r w:rsidRPr="00F10C95">
          <w:rPr>
            <w:rStyle w:val="ad"/>
            <w:rFonts w:ascii="Calibri" w:hAnsi="Calibri" w:cs="Calibri"/>
            <w:sz w:val="18"/>
            <w:szCs w:val="24"/>
          </w:rPr>
          <w:t>R3-212896</w:t>
        </w:r>
      </w:hyperlink>
      <w:r w:rsidRPr="00F10C95">
        <w:rPr>
          <w:rFonts w:ascii="Calibri" w:hAnsi="Calibri" w:cs="Calibri"/>
          <w:b/>
          <w:color w:val="008000"/>
          <w:sz w:val="18"/>
          <w:szCs w:val="24"/>
        </w:rPr>
        <w:t xml:space="preserve"> Agreed unseen</w:t>
      </w:r>
    </w:p>
    <w:p w:rsidR="0052636B" w:rsidRDefault="0052636B" w:rsidP="00241D94">
      <w:pPr>
        <w:widowControl w:val="0"/>
        <w:spacing w:after="0"/>
        <w:ind w:left="144" w:hanging="144"/>
        <w:rPr>
          <w:rFonts w:ascii="Calibri" w:hAnsi="Calibri" w:cs="Calibri"/>
          <w:b/>
          <w:color w:val="008000"/>
          <w:sz w:val="18"/>
          <w:szCs w:val="24"/>
        </w:rPr>
      </w:pPr>
    </w:p>
    <w:p w:rsidR="0052636B" w:rsidRDefault="0052636B" w:rsidP="00801B6D">
      <w:pPr>
        <w:pStyle w:val="afd"/>
        <w:numPr>
          <w:ilvl w:val="0"/>
          <w:numId w:val="23"/>
        </w:numPr>
        <w:spacing w:beforeLines="50" w:afterLines="50"/>
        <w:ind w:leftChars="0" w:left="357" w:hanging="357"/>
        <w:rPr>
          <w:rFonts w:ascii="Calibri" w:hAnsi="Calibri" w:cs="Calibri"/>
        </w:rPr>
      </w:pPr>
      <w:r>
        <w:rPr>
          <w:rFonts w:ascii="Calibri" w:hAnsi="Calibri" w:cs="Calibri"/>
        </w:rPr>
        <w:t>Standards Impact on Existing Nodes, Functions, and Interfaces</w:t>
      </w:r>
    </w:p>
    <w:p w:rsidR="00465D6C" w:rsidRDefault="00465D6C" w:rsidP="00465D6C">
      <w:pPr>
        <w:rPr>
          <w:rFonts w:ascii="Calibri" w:hAnsi="Calibri" w:cs="Calibri"/>
          <w:b/>
          <w:color w:val="008000"/>
          <w:sz w:val="18"/>
          <w:szCs w:val="24"/>
        </w:rPr>
      </w:pPr>
      <w:r w:rsidRPr="00241D94">
        <w:rPr>
          <w:rFonts w:ascii="Calibri" w:eastAsiaTheme="minorEastAsia" w:hAnsi="Calibri" w:cs="Calibri"/>
          <w:iCs/>
          <w:sz w:val="18"/>
          <w:szCs w:val="18"/>
          <w:lang w:eastAsia="zh-CN"/>
        </w:rPr>
        <w:t>TP for TR 37.817</w:t>
      </w:r>
      <w:r>
        <w:rPr>
          <w:rFonts w:ascii="Calibri" w:eastAsiaTheme="minorEastAsia" w:hAnsi="Calibri" w:cs="Calibri"/>
          <w:iCs/>
          <w:sz w:val="18"/>
          <w:szCs w:val="18"/>
          <w:lang w:eastAsia="zh-CN"/>
        </w:rPr>
        <w:t xml:space="preserve"> </w:t>
      </w:r>
      <w:r w:rsidRPr="008B679B">
        <w:rPr>
          <w:rFonts w:ascii="Calibri" w:hAnsi="Calibri" w:cs="Calibri"/>
          <w:color w:val="000000"/>
          <w:sz w:val="18"/>
          <w:szCs w:val="24"/>
        </w:rPr>
        <w:t xml:space="preserve">in </w:t>
      </w:r>
      <w:hyperlink r:id="rId11" w:history="1">
        <w:r w:rsidRPr="008B679B">
          <w:rPr>
            <w:rStyle w:val="ad"/>
            <w:rFonts w:ascii="Calibri" w:hAnsi="Calibri" w:cs="Calibri"/>
            <w:sz w:val="18"/>
            <w:szCs w:val="24"/>
          </w:rPr>
          <w:t>R3-212897</w:t>
        </w:r>
      </w:hyperlink>
      <w:r w:rsidRPr="008B679B">
        <w:rPr>
          <w:rFonts w:ascii="Calibri" w:hAnsi="Calibri" w:cs="Calibri"/>
          <w:b/>
          <w:color w:val="008000"/>
          <w:sz w:val="18"/>
          <w:szCs w:val="24"/>
        </w:rPr>
        <w:t xml:space="preserve"> Agreed unseen</w:t>
      </w:r>
    </w:p>
    <w:p w:rsidR="006C55C1" w:rsidRPr="008B679B" w:rsidRDefault="006C55C1" w:rsidP="00471011">
      <w:pPr>
        <w:rPr>
          <w:rFonts w:ascii="Calibri" w:hAnsi="Calibri" w:cs="Calibri"/>
          <w:b/>
          <w:bCs/>
          <w:color w:val="00B050"/>
          <w:sz w:val="18"/>
          <w:szCs w:val="24"/>
        </w:rPr>
      </w:pPr>
      <w:r w:rsidRPr="008B679B">
        <w:rPr>
          <w:rFonts w:ascii="Calibri" w:hAnsi="Calibri" w:cs="Calibri"/>
          <w:b/>
          <w:bCs/>
          <w:color w:val="00B050"/>
          <w:sz w:val="18"/>
          <w:szCs w:val="24"/>
        </w:rPr>
        <w:t>Where ML functionality resides within the current RAN architecture, depends on deployment and on the specific use cases</w:t>
      </w:r>
    </w:p>
    <w:p w:rsidR="006C55C1" w:rsidRPr="008B679B" w:rsidRDefault="006C55C1" w:rsidP="00471011">
      <w:pPr>
        <w:rPr>
          <w:rFonts w:ascii="Calibri" w:hAnsi="Calibri" w:cs="Calibri"/>
          <w:b/>
          <w:bCs/>
          <w:color w:val="00B050"/>
          <w:sz w:val="18"/>
          <w:szCs w:val="24"/>
        </w:rPr>
      </w:pPr>
      <w:r w:rsidRPr="008B679B">
        <w:rPr>
          <w:rFonts w:ascii="Calibri" w:hAnsi="Calibri" w:cs="Calibri"/>
          <w:b/>
          <w:bCs/>
          <w:color w:val="00B050"/>
          <w:sz w:val="18"/>
          <w:szCs w:val="24"/>
        </w:rPr>
        <w:t>Security aspects should be considered and coordinated with other working groups later if needed.</w:t>
      </w:r>
    </w:p>
    <w:p w:rsidR="0035505B" w:rsidRDefault="0035505B" w:rsidP="0035505B">
      <w:pPr>
        <w:pStyle w:val="4"/>
        <w:spacing w:before="240" w:after="240"/>
        <w:ind w:left="1134" w:hanging="1134"/>
        <w:rPr>
          <w:rFonts w:eastAsiaTheme="minorEastAsia"/>
          <w:lang w:eastAsia="zh-CN"/>
        </w:rPr>
      </w:pPr>
      <w:r>
        <w:rPr>
          <w:lang w:eastAsia="ja-JP"/>
        </w:rPr>
        <w:t>2.</w:t>
      </w:r>
      <w:r w:rsidR="00D54DF1">
        <w:rPr>
          <w:lang w:eastAsia="ja-JP"/>
        </w:rPr>
        <w:t>3</w:t>
      </w:r>
      <w:r>
        <w:rPr>
          <w:lang w:eastAsia="ja-JP"/>
        </w:rPr>
        <w:t>.2</w:t>
      </w:r>
      <w:r>
        <w:rPr>
          <w:lang w:eastAsia="ja-JP"/>
        </w:rPr>
        <w:tab/>
      </w:r>
      <w:bookmarkStart w:id="0" w:name="_Hlk34664557"/>
      <w:r>
        <w:rPr>
          <w:lang w:eastAsia="ja-JP"/>
        </w:rPr>
        <w:t>Remaining Open issues</w:t>
      </w:r>
      <w:bookmarkEnd w:id="0"/>
    </w:p>
    <w:p w:rsidR="00130CF4" w:rsidRPr="00130CF4" w:rsidRDefault="00130CF4" w:rsidP="00130CF4">
      <w:pPr>
        <w:pStyle w:val="afd"/>
        <w:numPr>
          <w:ilvl w:val="0"/>
          <w:numId w:val="22"/>
        </w:numPr>
        <w:spacing w:before="120" w:after="120"/>
        <w:ind w:leftChars="0"/>
        <w:rPr>
          <w:rFonts w:ascii="Arial" w:hAnsi="Arial" w:cs="Arial"/>
          <w:bCs/>
          <w:lang w:eastAsia="zh-CN"/>
        </w:rPr>
      </w:pPr>
      <w:r w:rsidRPr="00130CF4">
        <w:rPr>
          <w:rFonts w:ascii="Arial" w:hAnsi="Arial" w:cs="Arial"/>
          <w:bCs/>
          <w:lang w:eastAsia="zh-CN"/>
        </w:rPr>
        <w:t>High level principles and functional framework for RAN intelligence enabled by AI</w:t>
      </w:r>
    </w:p>
    <w:p w:rsidR="0036277F" w:rsidRDefault="00130CF4" w:rsidP="0036277F">
      <w:pPr>
        <w:pStyle w:val="afd"/>
        <w:numPr>
          <w:ilvl w:val="0"/>
          <w:numId w:val="22"/>
        </w:numPr>
        <w:spacing w:before="120" w:after="120"/>
        <w:ind w:leftChars="0"/>
        <w:rPr>
          <w:rFonts w:ascii="Arial" w:hAnsi="Arial" w:cs="Arial"/>
          <w:bCs/>
          <w:lang w:eastAsia="zh-CN"/>
        </w:rPr>
      </w:pPr>
      <w:r w:rsidRPr="00130CF4">
        <w:rPr>
          <w:rFonts w:ascii="Arial" w:hAnsi="Arial" w:cs="Arial"/>
          <w:bCs/>
          <w:lang w:eastAsia="zh-CN"/>
        </w:rPr>
        <w:t>Use cases, solutions and standard impacts, including potential standard impacts on existing Nodes, functions, and interfaces</w:t>
      </w:r>
    </w:p>
    <w:p w:rsidR="0036277F" w:rsidRDefault="0036277F" w:rsidP="0036277F">
      <w:pPr>
        <w:pStyle w:val="2"/>
        <w:rPr>
          <w:lang w:eastAsia="ja-JP"/>
        </w:rPr>
      </w:pPr>
      <w:r>
        <w:rPr>
          <w:lang w:eastAsia="ja-JP"/>
        </w:rPr>
        <w:lastRenderedPageBreak/>
        <w:t>2.4</w:t>
      </w:r>
      <w:r>
        <w:rPr>
          <w:lang w:eastAsia="ja-JP"/>
        </w:rPr>
        <w:tab/>
      </w:r>
      <w:r>
        <w:rPr>
          <w:rFonts w:hint="eastAsia"/>
          <w:lang w:eastAsia="ja-JP"/>
        </w:rPr>
        <w:t>RAN4</w:t>
      </w:r>
    </w:p>
    <w:p w:rsidR="0036277F" w:rsidRDefault="0036277F" w:rsidP="0036277F">
      <w:pPr>
        <w:pStyle w:val="4"/>
        <w:rPr>
          <w:lang w:eastAsia="ja-JP"/>
        </w:rPr>
      </w:pPr>
      <w:r>
        <w:rPr>
          <w:lang w:eastAsia="ja-JP"/>
        </w:rPr>
        <w:t>2.4.1</w:t>
      </w:r>
      <w:r>
        <w:rPr>
          <w:lang w:eastAsia="ja-JP"/>
        </w:rPr>
        <w:tab/>
        <w:t>Agreements</w:t>
      </w:r>
    </w:p>
    <w:p w:rsidR="0036277F" w:rsidRPr="003A4B47" w:rsidRDefault="0036277F" w:rsidP="0036277F">
      <w:pPr>
        <w:pStyle w:val="4"/>
        <w:rPr>
          <w:rFonts w:cs="Arial"/>
          <w:lang w:eastAsia="ja-JP"/>
        </w:rPr>
      </w:pPr>
      <w:r>
        <w:rPr>
          <w:lang w:eastAsia="ja-JP"/>
        </w:rPr>
        <w:t>2.4.2</w:t>
      </w:r>
      <w:r>
        <w:rPr>
          <w:lang w:eastAsia="ja-JP"/>
        </w:rPr>
        <w:tab/>
        <w:t>Remaining Open issues</w:t>
      </w:r>
    </w:p>
    <w:p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rsidR="0036277F" w:rsidRDefault="0036277F" w:rsidP="0036277F">
      <w:pPr>
        <w:pStyle w:val="4"/>
        <w:rPr>
          <w:lang w:eastAsia="ja-JP"/>
        </w:rPr>
      </w:pPr>
      <w:r>
        <w:rPr>
          <w:lang w:eastAsia="ja-JP"/>
        </w:rPr>
        <w:t>2.5.1</w:t>
      </w:r>
      <w:r>
        <w:rPr>
          <w:lang w:eastAsia="ja-JP"/>
        </w:rPr>
        <w:tab/>
        <w:t>Agreements</w:t>
      </w:r>
    </w:p>
    <w:p w:rsidR="0036277F" w:rsidRDefault="0036277F" w:rsidP="0036277F">
      <w:pPr>
        <w:pStyle w:val="4"/>
        <w:rPr>
          <w:lang w:eastAsia="ja-JP"/>
        </w:rPr>
      </w:pPr>
      <w:r>
        <w:rPr>
          <w:lang w:eastAsia="ja-JP"/>
        </w:rPr>
        <w:t>2.5.2</w:t>
      </w:r>
      <w:r>
        <w:rPr>
          <w:lang w:eastAsia="ja-JP"/>
        </w:rPr>
        <w:tab/>
        <w:t>Remaining Open issues</w:t>
      </w:r>
    </w:p>
    <w:p w:rsidR="0036277F" w:rsidRPr="00815869" w:rsidRDefault="0036277F" w:rsidP="0036277F">
      <w:pPr>
        <w:pStyle w:val="4"/>
        <w:rPr>
          <w:lang w:eastAsia="ja-JP"/>
        </w:rPr>
      </w:pPr>
      <w:r>
        <w:rPr>
          <w:lang w:eastAsia="ja-JP"/>
        </w:rPr>
        <w:t>2.5.3</w:t>
      </w:r>
      <w:r>
        <w:rPr>
          <w:lang w:eastAsia="ja-JP"/>
        </w:rPr>
        <w:tab/>
        <w:t>Remaining Open issues with cross-WG dependencies</w:t>
      </w:r>
    </w:p>
    <w:p w:rsidR="0036277F" w:rsidRDefault="0036277F" w:rsidP="0036277F">
      <w:pPr>
        <w:pStyle w:val="2"/>
        <w:rPr>
          <w:lang w:eastAsia="ja-JP"/>
        </w:rPr>
      </w:pPr>
      <w:r>
        <w:rPr>
          <w:lang w:eastAsia="ja-JP"/>
        </w:rPr>
        <w:t>2.6</w:t>
      </w:r>
      <w:r>
        <w:rPr>
          <w:lang w:eastAsia="ja-JP"/>
        </w:rPr>
        <w:tab/>
      </w:r>
      <w:r>
        <w:rPr>
          <w:rFonts w:hint="eastAsia"/>
          <w:lang w:eastAsia="ja-JP"/>
        </w:rPr>
        <w:t>RAN6</w:t>
      </w:r>
    </w:p>
    <w:p w:rsidR="0036277F" w:rsidRDefault="0036277F" w:rsidP="0036277F">
      <w:pPr>
        <w:pStyle w:val="4"/>
        <w:rPr>
          <w:lang w:eastAsia="ja-JP"/>
        </w:rPr>
      </w:pPr>
      <w:r>
        <w:rPr>
          <w:lang w:eastAsia="ja-JP"/>
        </w:rPr>
        <w:t>2.6.1</w:t>
      </w:r>
      <w:r>
        <w:rPr>
          <w:lang w:eastAsia="ja-JP"/>
        </w:rPr>
        <w:tab/>
        <w:t>Agreements</w:t>
      </w:r>
    </w:p>
    <w:p w:rsidR="0036277F" w:rsidRPr="003A4B47" w:rsidRDefault="0036277F" w:rsidP="0036277F">
      <w:pPr>
        <w:pStyle w:val="4"/>
        <w:rPr>
          <w:rFonts w:cs="Arial"/>
          <w:lang w:eastAsia="ja-JP"/>
        </w:rPr>
      </w:pPr>
      <w:r>
        <w:rPr>
          <w:lang w:eastAsia="ja-JP"/>
        </w:rPr>
        <w:t>2.6.2</w:t>
      </w:r>
      <w:r>
        <w:rPr>
          <w:lang w:eastAsia="ja-JP"/>
        </w:rPr>
        <w:tab/>
        <w:t>Remaining Open issues</w:t>
      </w:r>
    </w:p>
    <w:p w:rsidR="0036277F" w:rsidRPr="0036277F" w:rsidRDefault="0036277F" w:rsidP="0036277F">
      <w:pPr>
        <w:spacing w:before="120" w:after="120"/>
        <w:rPr>
          <w:rFonts w:ascii="Arial" w:eastAsiaTheme="minorEastAsia" w:hAnsi="Arial" w:cs="Arial"/>
          <w:bCs/>
          <w:lang w:eastAsia="zh-CN"/>
        </w:rPr>
      </w:pPr>
    </w:p>
    <w:p w:rsidR="00701410" w:rsidRDefault="00701410" w:rsidP="00701410">
      <w:pPr>
        <w:pStyle w:val="2"/>
      </w:pPr>
      <w:r>
        <w:t>3.</w:t>
      </w:r>
      <w:r>
        <w:tab/>
        <w:t xml:space="preserve">Detailed progress in SA/CT WGs since last TSG meeting </w:t>
      </w:r>
      <w:r w:rsidRPr="005A6C96">
        <w:t>(for all involved WGs)</w:t>
      </w:r>
    </w:p>
    <w:p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rsidR="005A6C96" w:rsidRDefault="00815869" w:rsidP="005A6C96">
      <w:pPr>
        <w:pStyle w:val="2"/>
      </w:pPr>
      <w:r>
        <w:t>4</w:t>
      </w:r>
      <w:r w:rsidR="005A6C96">
        <w:t>.</w:t>
      </w:r>
      <w:r w:rsidR="005A6C96">
        <w:tab/>
        <w:t>References</w:t>
      </w:r>
    </w:p>
    <w:p w:rsidR="00144993" w:rsidRPr="00285A38" w:rsidRDefault="006C6C26" w:rsidP="004170FC">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RP-</w:t>
      </w:r>
      <w:r w:rsidR="003F1DA6" w:rsidRPr="00285A38">
        <w:rPr>
          <w:rFonts w:ascii="Times New Roman" w:hAnsi="Times New Roman"/>
          <w:kern w:val="0"/>
          <w:sz w:val="20"/>
          <w:szCs w:val="20"/>
          <w:lang w:eastAsia="zh-CN"/>
        </w:rPr>
        <w:t>20</w:t>
      </w:r>
      <w:r w:rsidR="003F1DA6" w:rsidRPr="00285A38">
        <w:rPr>
          <w:rFonts w:ascii="Times New Roman" w:hAnsi="Times New Roman" w:hint="eastAsia"/>
          <w:kern w:val="0"/>
          <w:sz w:val="20"/>
          <w:szCs w:val="20"/>
          <w:lang w:eastAsia="zh-CN"/>
        </w:rPr>
        <w:t>1304</w:t>
      </w:r>
      <w:r w:rsidRPr="00285A38">
        <w:rPr>
          <w:rFonts w:ascii="Times New Roman" w:hAnsi="Times New Roman"/>
          <w:kern w:val="0"/>
          <w:sz w:val="20"/>
          <w:szCs w:val="20"/>
          <w:lang w:eastAsia="zh-CN"/>
        </w:rPr>
        <w:tab/>
      </w:r>
      <w:r w:rsidR="003F1DA6" w:rsidRPr="00285A38">
        <w:rPr>
          <w:rFonts w:ascii="Times New Roman" w:hAnsi="Times New Roman"/>
          <w:kern w:val="0"/>
          <w:sz w:val="20"/>
          <w:szCs w:val="20"/>
          <w:lang w:eastAsia="zh-CN"/>
        </w:rPr>
        <w:t xml:space="preserve">Study </w:t>
      </w:r>
      <w:r w:rsidR="003F1DA6" w:rsidRPr="00285A38">
        <w:rPr>
          <w:rFonts w:ascii="Times New Roman" w:hAnsi="Times New Roman" w:hint="eastAsia"/>
          <w:kern w:val="0"/>
          <w:sz w:val="20"/>
          <w:szCs w:val="20"/>
          <w:lang w:eastAsia="zh-CN"/>
        </w:rPr>
        <w:t>on</w:t>
      </w:r>
      <w:r w:rsidR="003F1DA6" w:rsidRPr="00285A38">
        <w:rPr>
          <w:rFonts w:ascii="Times New Roman" w:hAnsi="Times New Roman"/>
          <w:kern w:val="0"/>
          <w:sz w:val="20"/>
          <w:szCs w:val="20"/>
          <w:lang w:eastAsia="zh-CN"/>
        </w:rPr>
        <w:t xml:space="preserve"> further enhancement </w:t>
      </w:r>
      <w:r w:rsidR="003F1DA6" w:rsidRPr="00285A38">
        <w:rPr>
          <w:rFonts w:ascii="Times New Roman" w:hAnsi="Times New Roman" w:hint="eastAsia"/>
          <w:kern w:val="0"/>
          <w:sz w:val="20"/>
          <w:szCs w:val="20"/>
          <w:lang w:eastAsia="zh-CN"/>
        </w:rPr>
        <w:t xml:space="preserve">for </w:t>
      </w:r>
      <w:r w:rsidR="003F1DA6" w:rsidRPr="00285A38">
        <w:rPr>
          <w:rFonts w:ascii="Times New Roman" w:hAnsi="Times New Roman"/>
          <w:kern w:val="0"/>
          <w:sz w:val="20"/>
          <w:szCs w:val="20"/>
          <w:lang w:eastAsia="zh-CN"/>
        </w:rPr>
        <w:t>data collection</w:t>
      </w:r>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R3-206041</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R3-206042</w:t>
      </w:r>
      <w:r w:rsidRPr="00285A38">
        <w:rPr>
          <w:rFonts w:ascii="Times New Roman" w:hAnsi="Times New Roman"/>
          <w:kern w:val="0"/>
          <w:sz w:val="20"/>
          <w:szCs w:val="20"/>
          <w:lang w:eastAsia="zh-CN"/>
        </w:rPr>
        <w:tab/>
        <w:t>Discussion on Use Cases for Artificial Intelligence in RAN and Potential Benefits</w:t>
      </w:r>
      <w:r w:rsidRPr="00285A38">
        <w:rPr>
          <w:rFonts w:ascii="Times New Roman" w:hAnsi="Times New Roman"/>
          <w:kern w:val="0"/>
          <w:sz w:val="20"/>
          <w:szCs w:val="20"/>
          <w:lang w:eastAsia="zh-CN"/>
        </w:rPr>
        <w:tab/>
        <w:t>Samsung</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R3-206043</w:t>
      </w:r>
      <w:r w:rsidRPr="00285A38">
        <w:rPr>
          <w:rFonts w:ascii="Times New Roman" w:hAnsi="Times New Roman"/>
          <w:kern w:val="0"/>
          <w:sz w:val="20"/>
          <w:szCs w:val="20"/>
          <w:lang w:eastAsia="zh-CN"/>
        </w:rPr>
        <w:tab/>
        <w:t>Discussion on Standards Impact on Existing Nodes, Functions, and Interfaces</w:t>
      </w:r>
      <w:r w:rsidRPr="00285A38">
        <w:rPr>
          <w:rFonts w:ascii="Times New Roman" w:hAnsi="Times New Roman"/>
          <w:kern w:val="0"/>
          <w:sz w:val="20"/>
          <w:szCs w:val="20"/>
          <w:lang w:eastAsia="zh-CN"/>
        </w:rPr>
        <w:tab/>
        <w:t>Samsung</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R3-206170</w:t>
      </w:r>
      <w:r w:rsidRPr="00285A38">
        <w:rPr>
          <w:rFonts w:ascii="Times New Roman" w:hAnsi="Times New Roman"/>
          <w:kern w:val="0"/>
          <w:sz w:val="20"/>
          <w:szCs w:val="20"/>
          <w:lang w:eastAsia="zh-CN"/>
        </w:rPr>
        <w:tab/>
        <w:t>AI/ML framework</w:t>
      </w:r>
      <w:r w:rsidRPr="00285A38">
        <w:rPr>
          <w:rFonts w:ascii="Times New Roman" w:hAnsi="Times New Roman"/>
          <w:kern w:val="0"/>
          <w:sz w:val="20"/>
          <w:szCs w:val="20"/>
          <w:lang w:eastAsia="zh-CN"/>
        </w:rPr>
        <w:tab/>
        <w:t>Qualcomm Incorporated</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R3-206171</w:t>
      </w:r>
      <w:r w:rsidRPr="00285A38">
        <w:rPr>
          <w:rFonts w:ascii="Times New Roman" w:hAnsi="Times New Roman"/>
          <w:kern w:val="0"/>
          <w:sz w:val="20"/>
          <w:szCs w:val="20"/>
          <w:lang w:eastAsia="zh-CN"/>
        </w:rPr>
        <w:tab/>
        <w:t>AI/ML use cases</w:t>
      </w:r>
      <w:r w:rsidRPr="00285A38">
        <w:rPr>
          <w:rFonts w:ascii="Times New Roman" w:hAnsi="Times New Roman"/>
          <w:kern w:val="0"/>
          <w:sz w:val="20"/>
          <w:szCs w:val="20"/>
          <w:lang w:eastAsia="zh-CN"/>
        </w:rPr>
        <w:tab/>
        <w:t>Qualcomm Incorporated</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R3-206172</w:t>
      </w:r>
      <w:r w:rsidRPr="00285A38">
        <w:rPr>
          <w:rFonts w:ascii="Times New Roman" w:hAnsi="Times New Roman"/>
          <w:kern w:val="0"/>
          <w:sz w:val="20"/>
          <w:szCs w:val="20"/>
          <w:lang w:eastAsia="zh-CN"/>
        </w:rPr>
        <w:tab/>
        <w:t>Standard impact analysis</w:t>
      </w:r>
      <w:r w:rsidRPr="00285A38">
        <w:rPr>
          <w:rFonts w:ascii="Times New Roman" w:hAnsi="Times New Roman"/>
          <w:kern w:val="0"/>
          <w:sz w:val="20"/>
          <w:szCs w:val="20"/>
          <w:lang w:eastAsia="zh-CN"/>
        </w:rPr>
        <w:tab/>
        <w:t>Qualcomm Incorporated</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R3-206197</w:t>
      </w:r>
      <w:r w:rsidRPr="00285A38">
        <w:rPr>
          <w:rFonts w:ascii="Times New Roman" w:hAnsi="Times New Roman"/>
          <w:kern w:val="0"/>
          <w:sz w:val="20"/>
          <w:szCs w:val="20"/>
          <w:lang w:eastAsia="zh-CN"/>
        </w:rPr>
        <w:tab/>
        <w:t>High-level principles and definitions for AI/ML in RAN</w:t>
      </w:r>
      <w:r w:rsidRPr="00285A38">
        <w:rPr>
          <w:rFonts w:ascii="Times New Roman" w:hAnsi="Times New Roman"/>
          <w:kern w:val="0"/>
          <w:sz w:val="20"/>
          <w:szCs w:val="20"/>
          <w:lang w:eastAsia="zh-CN"/>
        </w:rPr>
        <w:tab/>
        <w:t>Deutsche Telekom AG</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R3-206198</w:t>
      </w:r>
      <w:r w:rsidRPr="00285A38">
        <w:rPr>
          <w:rFonts w:ascii="Times New Roman" w:hAnsi="Times New Roman"/>
          <w:kern w:val="0"/>
          <w:sz w:val="20"/>
          <w:szCs w:val="20"/>
          <w:lang w:eastAsia="zh-CN"/>
        </w:rPr>
        <w:tab/>
        <w:t>Use cases for AI/ML in RAN and potential benefits</w:t>
      </w:r>
      <w:r w:rsidRPr="00285A38">
        <w:rPr>
          <w:rFonts w:ascii="Times New Roman" w:hAnsi="Times New Roman"/>
          <w:kern w:val="0"/>
          <w:sz w:val="20"/>
          <w:szCs w:val="20"/>
          <w:lang w:eastAsia="zh-CN"/>
        </w:rPr>
        <w:tab/>
        <w:t>Deutsche Telekom AG</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R3-206375</w:t>
      </w:r>
      <w:r w:rsidRPr="00285A38">
        <w:rPr>
          <w:rFonts w:ascii="Times New Roman" w:hAnsi="Times New Roman"/>
          <w:kern w:val="0"/>
          <w:sz w:val="20"/>
          <w:szCs w:val="20"/>
          <w:lang w:eastAsia="zh-CN"/>
        </w:rPr>
        <w:tab/>
        <w:t>(TP for TR 37.817) Terminology for functional framework for machine learning and RAN intelligence</w:t>
      </w:r>
      <w:r w:rsidRPr="00285A38">
        <w:rPr>
          <w:rFonts w:ascii="Times New Roman" w:hAnsi="Times New Roman"/>
          <w:kern w:val="0"/>
          <w:sz w:val="20"/>
          <w:szCs w:val="20"/>
          <w:lang w:eastAsia="zh-CN"/>
        </w:rPr>
        <w:tab/>
        <w:t>Nokia, Nokia Shanghai Bell</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R3-206402</w:t>
      </w:r>
      <w:r w:rsidRPr="00285A38">
        <w:rPr>
          <w:rFonts w:ascii="Times New Roman" w:hAnsi="Times New Roman"/>
          <w:kern w:val="0"/>
          <w:sz w:val="20"/>
          <w:szCs w:val="20"/>
          <w:lang w:eastAsia="zh-CN"/>
        </w:rPr>
        <w:tab/>
        <w:t>On table of contents for the TR on “further enhancement for data collection” study</w:t>
      </w:r>
      <w:r w:rsidRPr="00285A38">
        <w:rPr>
          <w:rFonts w:ascii="Times New Roman" w:hAnsi="Times New Roman"/>
          <w:kern w:val="0"/>
          <w:sz w:val="20"/>
          <w:szCs w:val="20"/>
          <w:lang w:eastAsia="zh-CN"/>
        </w:rPr>
        <w:tab/>
        <w:t>Intel Corporation</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R3-206403</w:t>
      </w:r>
      <w:r w:rsidRPr="00285A38">
        <w:rPr>
          <w:rFonts w:ascii="Times New Roman" w:hAnsi="Times New Roman"/>
          <w:kern w:val="0"/>
          <w:sz w:val="20"/>
          <w:szCs w:val="20"/>
          <w:lang w:eastAsia="zh-CN"/>
        </w:rPr>
        <w:tab/>
        <w:t>Use cases, AI/ML algorithms, and general concepts</w:t>
      </w:r>
      <w:r w:rsidRPr="00285A38">
        <w:rPr>
          <w:rFonts w:ascii="Times New Roman" w:hAnsi="Times New Roman"/>
          <w:kern w:val="0"/>
          <w:sz w:val="20"/>
          <w:szCs w:val="20"/>
          <w:lang w:eastAsia="zh-CN"/>
        </w:rPr>
        <w:tab/>
        <w:t>Intel Corporation</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R3-206436</w:t>
      </w:r>
      <w:r w:rsidRPr="00285A38">
        <w:rPr>
          <w:rFonts w:ascii="Times New Roman" w:hAnsi="Times New Roman"/>
          <w:kern w:val="0"/>
          <w:sz w:val="20"/>
          <w:szCs w:val="20"/>
          <w:lang w:eastAsia="zh-CN"/>
        </w:rPr>
        <w:tab/>
        <w:t xml:space="preserve">Initial Analysis of </w:t>
      </w:r>
      <w:proofErr w:type="spellStart"/>
      <w:r w:rsidRPr="00285A38">
        <w:rPr>
          <w:rFonts w:ascii="Times New Roman" w:hAnsi="Times New Roman"/>
          <w:kern w:val="0"/>
          <w:sz w:val="20"/>
          <w:szCs w:val="20"/>
          <w:lang w:eastAsia="zh-CN"/>
        </w:rPr>
        <w:t>Standardisation</w:t>
      </w:r>
      <w:proofErr w:type="spellEnd"/>
      <w:r w:rsidRPr="00285A38">
        <w:rPr>
          <w:rFonts w:ascii="Times New Roman" w:hAnsi="Times New Roman"/>
          <w:kern w:val="0"/>
          <w:sz w:val="20"/>
          <w:szCs w:val="20"/>
          <w:lang w:eastAsia="zh-CN"/>
        </w:rPr>
        <w:t xml:space="preserve"> Impacts for AI/ML</w:t>
      </w:r>
      <w:r w:rsidRPr="00285A38">
        <w:rPr>
          <w:rFonts w:ascii="Times New Roman" w:hAnsi="Times New Roman"/>
          <w:kern w:val="0"/>
          <w:sz w:val="20"/>
          <w:szCs w:val="20"/>
          <w:lang w:eastAsia="zh-CN"/>
        </w:rPr>
        <w:tab/>
        <w:t>Ericsson</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R3-206437</w:t>
      </w:r>
      <w:r w:rsidRPr="00285A38">
        <w:rPr>
          <w:rFonts w:ascii="Times New Roman" w:hAnsi="Times New Roman"/>
          <w:kern w:val="0"/>
          <w:sz w:val="20"/>
          <w:szCs w:val="20"/>
          <w:lang w:eastAsia="zh-CN"/>
        </w:rPr>
        <w:tab/>
        <w:t>AI/ML based Use Cases</w:t>
      </w:r>
      <w:r w:rsidRPr="00285A38">
        <w:rPr>
          <w:rFonts w:ascii="Times New Roman" w:hAnsi="Times New Roman"/>
          <w:kern w:val="0"/>
          <w:sz w:val="20"/>
          <w:szCs w:val="20"/>
          <w:lang w:eastAsia="zh-CN"/>
        </w:rPr>
        <w:tab/>
        <w:t>Ericsson</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R3-206438</w:t>
      </w:r>
      <w:r w:rsidRPr="00285A38">
        <w:rPr>
          <w:rFonts w:ascii="Times New Roman" w:hAnsi="Times New Roman"/>
          <w:kern w:val="0"/>
          <w:sz w:val="20"/>
          <w:szCs w:val="20"/>
          <w:lang w:eastAsia="zh-CN"/>
        </w:rPr>
        <w:tab/>
        <w:t>Definitions and Working Assumptions for the study on AI/ML for NG-RAN</w:t>
      </w:r>
      <w:r w:rsidRPr="00285A38">
        <w:rPr>
          <w:rFonts w:ascii="Times New Roman" w:hAnsi="Times New Roman"/>
          <w:kern w:val="0"/>
          <w:sz w:val="20"/>
          <w:szCs w:val="20"/>
          <w:lang w:eastAsia="zh-CN"/>
        </w:rPr>
        <w:tab/>
        <w:t>Ericsson</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R3-206683</w:t>
      </w:r>
      <w:r w:rsidRPr="00285A38">
        <w:rPr>
          <w:rFonts w:ascii="Times New Roman" w:hAnsi="Times New Roman"/>
          <w:kern w:val="0"/>
          <w:sz w:val="20"/>
          <w:szCs w:val="20"/>
          <w:lang w:eastAsia="zh-CN"/>
        </w:rPr>
        <w:tab/>
        <w:t>General introduction of AI</w:t>
      </w:r>
      <w:r w:rsidRPr="00285A38">
        <w:rPr>
          <w:rFonts w:ascii="Times New Roman" w:hAnsi="Times New Roman"/>
          <w:kern w:val="0"/>
          <w:sz w:val="20"/>
          <w:szCs w:val="20"/>
          <w:lang w:eastAsia="zh-CN"/>
        </w:rPr>
        <w:tab/>
        <w:t>ZTE, China Unicom</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R3-206718</w:t>
      </w:r>
      <w:r w:rsidRPr="00285A38">
        <w:rPr>
          <w:rFonts w:ascii="Times New Roman" w:hAnsi="Times New Roman"/>
          <w:kern w:val="0"/>
          <w:sz w:val="20"/>
          <w:szCs w:val="20"/>
          <w:lang w:eastAsia="zh-CN"/>
        </w:rPr>
        <w:tab/>
        <w:t>AI based UE Trajectory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CMCC, China Unicom</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R3-206720</w:t>
      </w:r>
      <w:r w:rsidRPr="00285A38">
        <w:rPr>
          <w:rFonts w:ascii="Times New Roman" w:hAnsi="Times New Roman"/>
          <w:kern w:val="0"/>
          <w:sz w:val="20"/>
          <w:szCs w:val="20"/>
          <w:lang w:eastAsia="zh-CN"/>
        </w:rPr>
        <w:tab/>
        <w:t>AI based Energy Saving</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R3-206721</w:t>
      </w:r>
      <w:r w:rsidRPr="00285A38">
        <w:rPr>
          <w:rFonts w:ascii="Times New Roman" w:hAnsi="Times New Roman"/>
          <w:kern w:val="0"/>
          <w:sz w:val="20"/>
          <w:szCs w:val="20"/>
          <w:lang w:eastAsia="zh-CN"/>
        </w:rPr>
        <w:tab/>
        <w:t>Machine Learning assisted Load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R3-206729</w:t>
      </w:r>
      <w:r w:rsidRPr="00285A38">
        <w:rPr>
          <w:rFonts w:ascii="Times New Roman" w:hAnsi="Times New Roman"/>
          <w:kern w:val="0"/>
          <w:sz w:val="20"/>
          <w:szCs w:val="20"/>
          <w:lang w:eastAsia="zh-CN"/>
        </w:rPr>
        <w:tab/>
        <w:t>Initial discussions on further enhancement for data collection</w:t>
      </w:r>
      <w:r w:rsidRPr="00285A38">
        <w:rPr>
          <w:rFonts w:ascii="Times New Roman" w:hAnsi="Times New Roman"/>
          <w:kern w:val="0"/>
          <w:sz w:val="20"/>
          <w:szCs w:val="20"/>
          <w:lang w:eastAsia="zh-CN"/>
        </w:rPr>
        <w:tab/>
        <w:t>Huawei</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R3-206730</w:t>
      </w:r>
      <w:r w:rsidRPr="00285A38">
        <w:rPr>
          <w:rFonts w:ascii="Times New Roman" w:hAnsi="Times New Roman"/>
          <w:kern w:val="0"/>
          <w:sz w:val="20"/>
          <w:szCs w:val="20"/>
          <w:lang w:eastAsia="zh-CN"/>
        </w:rPr>
        <w:tab/>
        <w:t>Initial discussions on Use Cases for Artificial Intelligence in RAN</w:t>
      </w:r>
      <w:r w:rsidRPr="00285A38">
        <w:rPr>
          <w:rFonts w:ascii="Times New Roman" w:hAnsi="Times New Roman"/>
          <w:kern w:val="0"/>
          <w:sz w:val="20"/>
          <w:szCs w:val="20"/>
          <w:lang w:eastAsia="zh-CN"/>
        </w:rPr>
        <w:tab/>
        <w:t>Huawei</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R3-206731</w:t>
      </w:r>
      <w:r w:rsidRPr="00285A38">
        <w:rPr>
          <w:rFonts w:ascii="Times New Roman" w:hAnsi="Times New Roman"/>
          <w:kern w:val="0"/>
          <w:sz w:val="20"/>
          <w:szCs w:val="20"/>
          <w:lang w:eastAsia="zh-CN"/>
        </w:rPr>
        <w:tab/>
        <w:t>Initial discussions on AI/ML for data collection</w:t>
      </w:r>
      <w:r w:rsidRPr="00285A38">
        <w:rPr>
          <w:rFonts w:ascii="Times New Roman" w:hAnsi="Times New Roman"/>
          <w:kern w:val="0"/>
          <w:sz w:val="20"/>
          <w:szCs w:val="20"/>
          <w:lang w:eastAsia="zh-CN"/>
        </w:rPr>
        <w:tab/>
        <w:t>Huawei</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R3-206778</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R3-206782</w:t>
      </w:r>
      <w:r w:rsidRPr="00285A38">
        <w:rPr>
          <w:rFonts w:ascii="Times New Roman" w:hAnsi="Times New Roman"/>
          <w:kern w:val="0"/>
          <w:sz w:val="20"/>
          <w:szCs w:val="20"/>
          <w:lang w:eastAsia="zh-CN"/>
        </w:rPr>
        <w:tab/>
        <w:t xml:space="preserve">Preliminary analysis of standard impacts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R3-206783</w:t>
      </w:r>
      <w:r w:rsidRPr="00285A38">
        <w:rPr>
          <w:rFonts w:ascii="Times New Roman" w:hAnsi="Times New Roman"/>
          <w:kern w:val="0"/>
          <w:sz w:val="20"/>
          <w:szCs w:val="20"/>
          <w:lang w:eastAsia="zh-CN"/>
        </w:rPr>
        <w:tab/>
        <w:t xml:space="preserve">High-level framework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R3-206803</w:t>
      </w:r>
      <w:r w:rsidRPr="00285A38">
        <w:rPr>
          <w:rFonts w:ascii="Times New Roman" w:hAnsi="Times New Roman"/>
          <w:kern w:val="0"/>
          <w:sz w:val="20"/>
          <w:szCs w:val="20"/>
          <w:lang w:eastAsia="zh-CN"/>
        </w:rPr>
        <w:tab/>
        <w:t>Use Cases for Artificial Intelligence in RAN</w:t>
      </w:r>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lastRenderedPageBreak/>
        <w:t>R3-206804</w:t>
      </w:r>
      <w:r w:rsidRPr="00285A38">
        <w:rPr>
          <w:rFonts w:ascii="Times New Roman" w:hAnsi="Times New Roman"/>
          <w:kern w:val="0"/>
          <w:sz w:val="20"/>
          <w:szCs w:val="20"/>
          <w:lang w:eastAsia="zh-CN"/>
        </w:rPr>
        <w:tab/>
        <w:t>Work plan for Study on enhancement for data collection for NR and EN-DC</w:t>
      </w:r>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R3-207081</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R3-207094</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rsidR="00144993" w:rsidRPr="00285A38"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R3-207096</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rsidR="00144993" w:rsidRDefault="00144993" w:rsidP="00285A38">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R3-207218</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 Ericsson, Huawei</w:t>
      </w:r>
    </w:p>
    <w:p w:rsidR="00CC49DE" w:rsidRPr="00CC49DE" w:rsidRDefault="00CC49DE" w:rsidP="00CC49DE">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R3-210918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AI based Energy Saving (CMCC)</w:t>
      </w:r>
      <w:r w:rsidRPr="00CC49DE">
        <w:rPr>
          <w:rFonts w:ascii="Times New Roman" w:hAnsi="Times New Roman"/>
          <w:kern w:val="0"/>
          <w:sz w:val="20"/>
          <w:szCs w:val="20"/>
          <w:lang w:eastAsia="zh-CN"/>
        </w:rPr>
        <w:tab/>
      </w:r>
    </w:p>
    <w:p w:rsidR="00CC49DE" w:rsidRPr="00CC49DE" w:rsidRDefault="00CC49DE" w:rsidP="006A2BCA">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R3-210073    Use cases for AI study (ZTE Corporation)</w:t>
      </w:r>
      <w:r w:rsidRPr="00CC49DE">
        <w:rPr>
          <w:rFonts w:ascii="Times New Roman" w:hAnsi="Times New Roman"/>
          <w:kern w:val="0"/>
          <w:sz w:val="20"/>
          <w:szCs w:val="20"/>
          <w:lang w:eastAsia="zh-CN"/>
        </w:rPr>
        <w:tab/>
      </w:r>
    </w:p>
    <w:p w:rsidR="00CC49DE" w:rsidRPr="00CC49DE" w:rsidRDefault="00CC49DE" w:rsidP="00540FB6">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R3-210785    High-level framework and definition for AI RAN (ZTE Corporation)</w:t>
      </w:r>
      <w:r w:rsidRPr="00CC49DE">
        <w:rPr>
          <w:rFonts w:ascii="Times New Roman" w:hAnsi="Times New Roman"/>
          <w:kern w:val="0"/>
          <w:sz w:val="20"/>
          <w:szCs w:val="20"/>
          <w:lang w:eastAsia="zh-CN"/>
        </w:rPr>
        <w:tab/>
      </w:r>
    </w:p>
    <w:p w:rsidR="00CC49DE" w:rsidRPr="00CC49DE" w:rsidRDefault="00CC49DE" w:rsidP="00F85888">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R3-210617    Open issues of framework for AI (Lenovo, Motorola Mobility)</w:t>
      </w:r>
      <w:r w:rsidRPr="00CC49DE">
        <w:rPr>
          <w:rFonts w:ascii="Times New Roman" w:hAnsi="Times New Roman"/>
          <w:kern w:val="0"/>
          <w:sz w:val="20"/>
          <w:szCs w:val="20"/>
          <w:lang w:eastAsia="zh-CN"/>
        </w:rPr>
        <w:tab/>
      </w:r>
    </w:p>
    <w:p w:rsidR="00CC49DE" w:rsidRPr="00CC49DE" w:rsidRDefault="00CC49DE" w:rsidP="00053AC7">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R3-210917    Further discussion on high-level AI framework (CMCC)</w:t>
      </w:r>
    </w:p>
    <w:p w:rsidR="00CC49DE" w:rsidRDefault="00CC49DE" w:rsidP="00CC49DE">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R3-210935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TR 37.817 v0.1.0 (CMCC)</w:t>
      </w:r>
      <w:r w:rsidRPr="00CC49DE">
        <w:rPr>
          <w:rFonts w:ascii="Times New Roman" w:hAnsi="Times New Roman"/>
          <w:kern w:val="0"/>
          <w:sz w:val="20"/>
          <w:szCs w:val="20"/>
          <w:lang w:eastAsia="zh-CN"/>
        </w:rPr>
        <w:tab/>
        <w:t>draft TR</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R3-212506</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R3-212508</w:t>
      </w:r>
      <w:r w:rsidRPr="00B15323">
        <w:rPr>
          <w:rFonts w:ascii="Times New Roman" w:hAnsi="Times New Roman"/>
          <w:kern w:val="0"/>
          <w:sz w:val="20"/>
          <w:szCs w:val="20"/>
          <w:lang w:eastAsia="zh-CN"/>
        </w:rPr>
        <w:tab/>
        <w:t>Updated work plan for study on enhancement for data collection for NR and EN-DC</w:t>
      </w:r>
      <w:r w:rsidRPr="00B15323">
        <w:rPr>
          <w:rFonts w:ascii="Times New Roman" w:hAnsi="Times New Roman"/>
          <w:kern w:val="0"/>
          <w:sz w:val="20"/>
          <w:szCs w:val="20"/>
          <w:lang w:eastAsia="zh-CN"/>
        </w:rPr>
        <w:tab/>
        <w:t>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R3-212687</w:t>
      </w:r>
      <w:r w:rsidRPr="00B15323">
        <w:rPr>
          <w:rFonts w:ascii="Times New Roman" w:hAnsi="Times New Roman"/>
          <w:kern w:val="0"/>
          <w:sz w:val="20"/>
          <w:szCs w:val="20"/>
          <w:lang w:eastAsia="zh-CN"/>
        </w:rPr>
        <w:tab/>
        <w:t>CB: # 44_DataColl_General - Summary of email discussion</w:t>
      </w:r>
      <w:r w:rsidRPr="00B15323">
        <w:rPr>
          <w:rFonts w:ascii="Times New Roman" w:hAnsi="Times New Roman"/>
          <w:kern w:val="0"/>
          <w:sz w:val="20"/>
          <w:szCs w:val="20"/>
          <w:lang w:eastAsia="zh-CN"/>
        </w:rPr>
        <w:tab/>
        <w:t>CMCC - moderator</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R3-212990</w:t>
      </w:r>
      <w:r w:rsidRPr="00B15323">
        <w:rPr>
          <w:rFonts w:ascii="Times New Roman" w:hAnsi="Times New Roman"/>
          <w:kern w:val="0"/>
          <w:sz w:val="20"/>
          <w:szCs w:val="20"/>
          <w:lang w:eastAsia="zh-CN"/>
        </w:rPr>
        <w:tab/>
        <w:t>TR 37.817 v0.1.0</w:t>
      </w:r>
      <w:r w:rsidRPr="00B15323">
        <w:rPr>
          <w:rFonts w:ascii="Times New Roman" w:hAnsi="Times New Roman"/>
          <w:kern w:val="0"/>
          <w:sz w:val="20"/>
          <w:szCs w:val="20"/>
          <w:lang w:eastAsia="zh-CN"/>
        </w:rPr>
        <w:tab/>
        <w:t>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R3-211615</w:t>
      </w:r>
      <w:r w:rsidRPr="00B15323">
        <w:rPr>
          <w:rFonts w:ascii="Times New Roman" w:hAnsi="Times New Roman"/>
          <w:kern w:val="0"/>
          <w:sz w:val="20"/>
          <w:szCs w:val="20"/>
          <w:lang w:eastAsia="zh-CN"/>
        </w:rPr>
        <w:tab/>
        <w:t>Functional Framework for RAN Intelligence to support different learning problems</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R3-211632</w:t>
      </w:r>
      <w:r w:rsidRPr="00B15323">
        <w:rPr>
          <w:rFonts w:ascii="Times New Roman" w:hAnsi="Times New Roman"/>
          <w:kern w:val="0"/>
          <w:sz w:val="20"/>
          <w:szCs w:val="20"/>
          <w:lang w:eastAsia="zh-CN"/>
        </w:rPr>
        <w:tab/>
        <w:t>High-level principles and definitions for the AI/ML-based functional framework for RAN intelligence</w:t>
      </w:r>
      <w:r w:rsidRPr="00B15323">
        <w:rPr>
          <w:rFonts w:ascii="Times New Roman" w:hAnsi="Times New Roman"/>
          <w:kern w:val="0"/>
          <w:sz w:val="20"/>
          <w:szCs w:val="20"/>
          <w:lang w:eastAsia="zh-CN"/>
        </w:rPr>
        <w:tab/>
        <w:t>Deutsche Telekom AG</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R3-211681</w:t>
      </w:r>
      <w:r w:rsidRPr="00B15323">
        <w:rPr>
          <w:rFonts w:ascii="Times New Roman" w:hAnsi="Times New Roman"/>
          <w:kern w:val="0"/>
          <w:sz w:val="20"/>
          <w:szCs w:val="20"/>
          <w:lang w:eastAsia="zh-CN"/>
        </w:rPr>
        <w:tab/>
        <w:t>Discussion on open issues in section 4.2 Functional Framework</w:t>
      </w:r>
      <w:r w:rsidRPr="00B15323">
        <w:rPr>
          <w:rFonts w:ascii="Times New Roman" w:hAnsi="Times New Roman"/>
          <w:kern w:val="0"/>
          <w:sz w:val="20"/>
          <w:szCs w:val="20"/>
          <w:lang w:eastAsia="zh-CN"/>
        </w:rPr>
        <w:tab/>
        <w:t>NEC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R3-211682</w:t>
      </w:r>
      <w:r w:rsidRPr="00B15323">
        <w:rPr>
          <w:rFonts w:ascii="Times New Roman" w:hAnsi="Times New Roman"/>
          <w:kern w:val="0"/>
          <w:sz w:val="20"/>
          <w:szCs w:val="20"/>
          <w:lang w:eastAsia="zh-CN"/>
        </w:rPr>
        <w:tab/>
        <w:t>TP to TR 37.817 section 4.2 Functional Framework</w:t>
      </w:r>
      <w:r w:rsidRPr="00B15323">
        <w:rPr>
          <w:rFonts w:ascii="Times New Roman" w:hAnsi="Times New Roman"/>
          <w:kern w:val="0"/>
          <w:sz w:val="20"/>
          <w:szCs w:val="20"/>
          <w:lang w:eastAsia="zh-CN"/>
        </w:rPr>
        <w:tab/>
        <w:t>NEC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R3-211754</w:t>
      </w:r>
      <w:r w:rsidRPr="00B15323">
        <w:rPr>
          <w:rFonts w:ascii="Times New Roman" w:hAnsi="Times New Roman"/>
          <w:kern w:val="0"/>
          <w:sz w:val="20"/>
          <w:szCs w:val="20"/>
          <w:lang w:eastAsia="zh-CN"/>
        </w:rPr>
        <w:tab/>
        <w:t>AI/ML Architecture</w:t>
      </w:r>
      <w:r w:rsidRPr="00B15323">
        <w:rPr>
          <w:rFonts w:ascii="Times New Roman" w:hAnsi="Times New Roman"/>
          <w:kern w:val="0"/>
          <w:sz w:val="20"/>
          <w:szCs w:val="20"/>
          <w:lang w:eastAsia="zh-CN"/>
        </w:rPr>
        <w:tab/>
        <w:t>Qualcomm Incorporated</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R3-211968</w:t>
      </w:r>
      <w:r w:rsidRPr="00B15323">
        <w:rPr>
          <w:rFonts w:ascii="Times New Roman" w:hAnsi="Times New Roman"/>
          <w:kern w:val="0"/>
          <w:sz w:val="20"/>
          <w:szCs w:val="20"/>
          <w:lang w:eastAsia="zh-CN"/>
        </w:rPr>
        <w:tab/>
        <w:t>Discussion on Functional Framework</w:t>
      </w:r>
      <w:r w:rsidRPr="00B15323">
        <w:rPr>
          <w:rFonts w:ascii="Times New Roman" w:hAnsi="Times New Roman"/>
          <w:kern w:val="0"/>
          <w:sz w:val="20"/>
          <w:szCs w:val="20"/>
          <w:lang w:eastAsia="zh-CN"/>
        </w:rPr>
        <w:tab/>
        <w:t>Samsung</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R3-212027</w:t>
      </w:r>
      <w:r w:rsidRPr="00B15323">
        <w:rPr>
          <w:rFonts w:ascii="Times New Roman" w:hAnsi="Times New Roman"/>
          <w:kern w:val="0"/>
          <w:sz w:val="20"/>
          <w:szCs w:val="20"/>
          <w:lang w:eastAsia="zh-CN"/>
        </w:rPr>
        <w:tab/>
        <w:t>High-level framework and definition for AI RAN</w:t>
      </w:r>
      <w:r w:rsidRPr="00B15323">
        <w:rPr>
          <w:rFonts w:ascii="Times New Roman" w:hAnsi="Times New Roman"/>
          <w:kern w:val="0"/>
          <w:sz w:val="20"/>
          <w:szCs w:val="20"/>
          <w:lang w:eastAsia="zh-CN"/>
        </w:rPr>
        <w:tab/>
        <w:t>ZTE Corporation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R3-212178</w:t>
      </w:r>
      <w:r w:rsidRPr="00B15323">
        <w:rPr>
          <w:rFonts w:ascii="Times New Roman" w:hAnsi="Times New Roman"/>
          <w:kern w:val="0"/>
          <w:sz w:val="20"/>
          <w:szCs w:val="20"/>
          <w:lang w:eastAsia="zh-CN"/>
        </w:rPr>
        <w:tab/>
        <w:t>Open issues of framework for AI</w:t>
      </w:r>
      <w:r w:rsidRPr="00B15323">
        <w:rPr>
          <w:rFonts w:ascii="Times New Roman" w:hAnsi="Times New Roman"/>
          <w:kern w:val="0"/>
          <w:sz w:val="20"/>
          <w:szCs w:val="20"/>
          <w:lang w:eastAsia="zh-CN"/>
        </w:rPr>
        <w:tab/>
        <w:t>Lenovo, Motorola Mobility</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R3-212189</w:t>
      </w:r>
      <w:r w:rsidRPr="00B15323">
        <w:rPr>
          <w:rFonts w:ascii="Times New Roman" w:hAnsi="Times New Roman"/>
          <w:kern w:val="0"/>
          <w:sz w:val="20"/>
          <w:szCs w:val="20"/>
          <w:lang w:eastAsia="zh-CN"/>
        </w:rPr>
        <w:tab/>
        <w:t>Discussion on framework of AI</w:t>
      </w:r>
      <w:r w:rsidRPr="00B15323">
        <w:rPr>
          <w:rFonts w:ascii="Times New Roman" w:hAnsi="Times New Roman"/>
          <w:kern w:val="0"/>
          <w:sz w:val="20"/>
          <w:szCs w:val="20"/>
          <w:lang w:eastAsia="zh-CN"/>
        </w:rPr>
        <w:tab/>
        <w:t>CATT</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R3-212299</w:t>
      </w:r>
      <w:r w:rsidRPr="00B15323">
        <w:rPr>
          <w:rFonts w:ascii="Times New Roman" w:hAnsi="Times New Roman"/>
          <w:kern w:val="0"/>
          <w:sz w:val="20"/>
          <w:szCs w:val="20"/>
          <w:lang w:eastAsia="zh-CN"/>
        </w:rPr>
        <w:tab/>
        <w:t>Functional Framework of AI/ML enabled NG-RAN Network</w:t>
      </w:r>
      <w:r w:rsidRPr="00B15323">
        <w:rPr>
          <w:rFonts w:ascii="Times New Roman" w:hAnsi="Times New Roman"/>
          <w:kern w:val="0"/>
          <w:sz w:val="20"/>
          <w:szCs w:val="20"/>
          <w:lang w:eastAsia="zh-CN"/>
        </w:rPr>
        <w:tab/>
        <w:t>Intel Corporation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R3-212300</w:t>
      </w:r>
      <w:r w:rsidRPr="00B15323">
        <w:rPr>
          <w:rFonts w:ascii="Times New Roman" w:hAnsi="Times New Roman"/>
          <w:kern w:val="0"/>
          <w:sz w:val="20"/>
          <w:szCs w:val="20"/>
          <w:lang w:eastAsia="zh-CN"/>
        </w:rPr>
        <w:tab/>
        <w:t>High Level Principles and Definitions of AI/ML enabled NG-RAN</w:t>
      </w:r>
      <w:r w:rsidRPr="00B15323">
        <w:rPr>
          <w:rFonts w:ascii="Times New Roman" w:hAnsi="Times New Roman"/>
          <w:kern w:val="0"/>
          <w:sz w:val="20"/>
          <w:szCs w:val="20"/>
          <w:lang w:eastAsia="zh-CN"/>
        </w:rPr>
        <w:tab/>
        <w:t>Intel Corporation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R3-212314</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R3-212372</w:t>
      </w:r>
      <w:r w:rsidRPr="00B15323">
        <w:rPr>
          <w:rFonts w:ascii="Times New Roman" w:hAnsi="Times New Roman"/>
          <w:kern w:val="0"/>
          <w:sz w:val="20"/>
          <w:szCs w:val="20"/>
          <w:lang w:eastAsia="zh-CN"/>
        </w:rPr>
        <w:tab/>
        <w:t>(TP for TR 37.817): AI/ML Framework Discussion</w:t>
      </w:r>
      <w:r w:rsidRPr="00B15323">
        <w:rPr>
          <w:rFonts w:ascii="Times New Roman" w:hAnsi="Times New Roman"/>
          <w:kern w:val="0"/>
          <w:sz w:val="20"/>
          <w:szCs w:val="20"/>
          <w:lang w:eastAsia="zh-CN"/>
        </w:rPr>
        <w:tab/>
        <w:t>Nokia, Nokia Shanghai Bell</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R3-212373</w:t>
      </w:r>
      <w:r w:rsidRPr="00B15323">
        <w:rPr>
          <w:rFonts w:ascii="Times New Roman" w:hAnsi="Times New Roman"/>
          <w:kern w:val="0"/>
          <w:sz w:val="20"/>
          <w:szCs w:val="20"/>
          <w:lang w:eastAsia="zh-CN"/>
        </w:rPr>
        <w:tab/>
        <w:t>(TP for TR 37.817): ML-related data support</w:t>
      </w:r>
      <w:r w:rsidRPr="00B15323">
        <w:rPr>
          <w:rFonts w:ascii="Times New Roman" w:hAnsi="Times New Roman"/>
          <w:kern w:val="0"/>
          <w:sz w:val="20"/>
          <w:szCs w:val="20"/>
          <w:lang w:eastAsia="zh-CN"/>
        </w:rPr>
        <w:tab/>
        <w:t>Nokia, Nokia Shanghai Bell</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R3-212503</w:t>
      </w:r>
      <w:r w:rsidRPr="00B15323">
        <w:rPr>
          <w:rFonts w:ascii="Times New Roman" w:hAnsi="Times New Roman"/>
          <w:kern w:val="0"/>
          <w:sz w:val="20"/>
          <w:szCs w:val="20"/>
          <w:lang w:eastAsia="zh-CN"/>
        </w:rPr>
        <w:tab/>
        <w:t>Further discussion on high-level framework for AI enabled RAN intelligence</w:t>
      </w:r>
      <w:r w:rsidRPr="00B15323">
        <w:rPr>
          <w:rFonts w:ascii="Times New Roman" w:hAnsi="Times New Roman"/>
          <w:kern w:val="0"/>
          <w:sz w:val="20"/>
          <w:szCs w:val="20"/>
          <w:lang w:eastAsia="zh-CN"/>
        </w:rPr>
        <w:tab/>
        <w:t>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R3-212522</w:t>
      </w:r>
      <w:r w:rsidRPr="00B15323">
        <w:rPr>
          <w:rFonts w:ascii="Times New Roman" w:hAnsi="Times New Roman"/>
          <w:kern w:val="0"/>
          <w:sz w:val="20"/>
          <w:szCs w:val="20"/>
          <w:lang w:eastAsia="zh-CN"/>
        </w:rPr>
        <w:tab/>
        <w:t>Further discussion on the general frame work</w:t>
      </w:r>
      <w:r w:rsidRPr="00B15323">
        <w:rPr>
          <w:rFonts w:ascii="Times New Roman" w:hAnsi="Times New Roman"/>
          <w:kern w:val="0"/>
          <w:sz w:val="20"/>
          <w:szCs w:val="20"/>
          <w:lang w:eastAsia="zh-CN"/>
        </w:rPr>
        <w:tab/>
        <w:t>Huawei</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R3-212636</w:t>
      </w:r>
      <w:r w:rsidRPr="00B15323">
        <w:rPr>
          <w:rFonts w:ascii="Times New Roman" w:hAnsi="Times New Roman"/>
          <w:kern w:val="0"/>
          <w:sz w:val="20"/>
          <w:szCs w:val="20"/>
          <w:lang w:eastAsia="zh-CN"/>
        </w:rPr>
        <w:tab/>
        <w:t>Response to R3-211632, R3-211681, R3-211682, R3-211754, R3-211968, R3-212027, R3-212178, R3-212189, R3-212299, R3-212300, R3-212314, R3-212372, R3-212503, R3-212522</w:t>
      </w:r>
      <w:r w:rsidRPr="00B15323">
        <w:rPr>
          <w:rFonts w:ascii="Times New Roman" w:hAnsi="Times New Roman"/>
          <w:kern w:val="0"/>
          <w:sz w:val="20"/>
          <w:szCs w:val="20"/>
          <w:lang w:eastAsia="zh-CN"/>
        </w:rPr>
        <w:tab/>
        <w:t>NEC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R3-212688</w:t>
      </w:r>
      <w:r w:rsidRPr="00B15323">
        <w:rPr>
          <w:rFonts w:ascii="Times New Roman" w:hAnsi="Times New Roman"/>
          <w:kern w:val="0"/>
          <w:sz w:val="20"/>
          <w:szCs w:val="20"/>
          <w:lang w:eastAsia="zh-CN"/>
        </w:rPr>
        <w:tab/>
        <w:t>CB: # 45_DataColl_PrincDef - Summary of email discussion</w:t>
      </w:r>
      <w:r w:rsidRPr="00B15323">
        <w:rPr>
          <w:rFonts w:ascii="Times New Roman" w:hAnsi="Times New Roman"/>
          <w:kern w:val="0"/>
          <w:sz w:val="20"/>
          <w:szCs w:val="20"/>
          <w:lang w:eastAsia="zh-CN"/>
        </w:rPr>
        <w:tab/>
        <w:t>Ericsson - moderator</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R3-212841</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R3-212978</w:t>
      </w:r>
      <w:r w:rsidRPr="00B15323">
        <w:rPr>
          <w:rFonts w:ascii="Times New Roman" w:hAnsi="Times New Roman"/>
          <w:kern w:val="0"/>
          <w:sz w:val="20"/>
          <w:szCs w:val="20"/>
          <w:lang w:eastAsia="zh-CN"/>
        </w:rPr>
        <w:tab/>
        <w:t>Framework for RAN intelligence</w:t>
      </w:r>
      <w:r w:rsidRPr="00B15323">
        <w:rPr>
          <w:rFonts w:ascii="Times New Roman" w:hAnsi="Times New Roman"/>
          <w:kern w:val="0"/>
          <w:sz w:val="20"/>
          <w:szCs w:val="20"/>
          <w:lang w:eastAsia="zh-CN"/>
        </w:rPr>
        <w:tab/>
        <w:t>Ericsson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R3-211669</w:t>
      </w:r>
      <w:r w:rsidRPr="00B15323">
        <w:rPr>
          <w:rFonts w:ascii="Times New Roman" w:hAnsi="Times New Roman"/>
          <w:kern w:val="0"/>
          <w:sz w:val="20"/>
          <w:szCs w:val="20"/>
          <w:lang w:eastAsia="zh-CN"/>
        </w:rPr>
        <w:tab/>
        <w:t>Machine Learning Use Case for BS Power Saving</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Futurewei</w:t>
      </w:r>
      <w:proofErr w:type="spellEnd"/>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R3-211683</w:t>
      </w:r>
      <w:r w:rsidRPr="00B15323">
        <w:rPr>
          <w:rFonts w:ascii="Times New Roman" w:hAnsi="Times New Roman"/>
          <w:kern w:val="0"/>
          <w:sz w:val="20"/>
          <w:szCs w:val="20"/>
          <w:lang w:eastAsia="zh-CN"/>
        </w:rPr>
        <w:tab/>
        <w:t>TP to TR 37.817 Use case description</w:t>
      </w:r>
      <w:r w:rsidRPr="00B15323">
        <w:rPr>
          <w:rFonts w:ascii="Times New Roman" w:hAnsi="Times New Roman"/>
          <w:kern w:val="0"/>
          <w:sz w:val="20"/>
          <w:szCs w:val="20"/>
          <w:lang w:eastAsia="zh-CN"/>
        </w:rPr>
        <w:tab/>
        <w:t>NEC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R3-211969</w:t>
      </w:r>
      <w:r w:rsidRPr="00B15323">
        <w:rPr>
          <w:rFonts w:ascii="Times New Roman" w:hAnsi="Times New Roman"/>
          <w:kern w:val="0"/>
          <w:sz w:val="20"/>
          <w:szCs w:val="20"/>
          <w:lang w:eastAsia="zh-CN"/>
        </w:rPr>
        <w:tab/>
        <w:t>Discussion on Use Cases for RAN Intelligence</w:t>
      </w:r>
      <w:r w:rsidRPr="00B15323">
        <w:rPr>
          <w:rFonts w:ascii="Times New Roman" w:hAnsi="Times New Roman"/>
          <w:kern w:val="0"/>
          <w:sz w:val="20"/>
          <w:szCs w:val="20"/>
          <w:lang w:eastAsia="zh-CN"/>
        </w:rPr>
        <w:tab/>
        <w:t>Samsung, Verizon Wireless</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R3-212028</w:t>
      </w:r>
      <w:r w:rsidRPr="00B15323">
        <w:rPr>
          <w:rFonts w:ascii="Times New Roman" w:hAnsi="Times New Roman"/>
          <w:kern w:val="0"/>
          <w:sz w:val="20"/>
          <w:szCs w:val="20"/>
          <w:lang w:eastAsia="zh-CN"/>
        </w:rPr>
        <w:tab/>
        <w:t>AI based UE Trajectory Prediction</w:t>
      </w:r>
      <w:r w:rsidRPr="00B15323">
        <w:rPr>
          <w:rFonts w:ascii="Times New Roman" w:hAnsi="Times New Roman"/>
          <w:kern w:val="0"/>
          <w:sz w:val="20"/>
          <w:szCs w:val="20"/>
          <w:lang w:eastAsia="zh-CN"/>
        </w:rPr>
        <w:tab/>
        <w:t>ZTE Corporation, China Unicom, Lenovo, Motorola Mobility, 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R3-212029</w:t>
      </w:r>
      <w:r w:rsidRPr="00B15323">
        <w:rPr>
          <w:rFonts w:ascii="Times New Roman" w:hAnsi="Times New Roman"/>
          <w:kern w:val="0"/>
          <w:sz w:val="20"/>
          <w:szCs w:val="20"/>
          <w:lang w:eastAsia="zh-CN"/>
        </w:rPr>
        <w:tab/>
        <w:t>Solution to AI based UE Trajectory Prediction</w:t>
      </w:r>
      <w:r w:rsidRPr="00B15323">
        <w:rPr>
          <w:rFonts w:ascii="Times New Roman" w:hAnsi="Times New Roman"/>
          <w:kern w:val="0"/>
          <w:sz w:val="20"/>
          <w:szCs w:val="20"/>
          <w:lang w:eastAsia="zh-CN"/>
        </w:rPr>
        <w:tab/>
        <w:t>ZTE Corporation, China Unicom, 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R3-212031</w:t>
      </w:r>
      <w:r w:rsidRPr="00B15323">
        <w:rPr>
          <w:rFonts w:ascii="Times New Roman" w:hAnsi="Times New Roman"/>
          <w:kern w:val="0"/>
          <w:sz w:val="20"/>
          <w:szCs w:val="20"/>
          <w:lang w:eastAsia="zh-CN"/>
        </w:rPr>
        <w:tab/>
        <w:t>Solution to AI based Energy Saving</w:t>
      </w:r>
      <w:r w:rsidRPr="00B15323">
        <w:rPr>
          <w:rFonts w:ascii="Times New Roman" w:hAnsi="Times New Roman"/>
          <w:kern w:val="0"/>
          <w:sz w:val="20"/>
          <w:szCs w:val="20"/>
          <w:lang w:eastAsia="zh-CN"/>
        </w:rPr>
        <w:tab/>
        <w:t>ZTE Corporation, China Unicom</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R3-212032</w:t>
      </w:r>
      <w:r w:rsidRPr="00B15323">
        <w:rPr>
          <w:rFonts w:ascii="Times New Roman" w:hAnsi="Times New Roman"/>
          <w:kern w:val="0"/>
          <w:sz w:val="20"/>
          <w:szCs w:val="20"/>
          <w:lang w:eastAsia="zh-CN"/>
        </w:rPr>
        <w:tab/>
        <w:t>AI based Load Prediction</w:t>
      </w:r>
      <w:r w:rsidRPr="00B15323">
        <w:rPr>
          <w:rFonts w:ascii="Times New Roman" w:hAnsi="Times New Roman"/>
          <w:kern w:val="0"/>
          <w:sz w:val="20"/>
          <w:szCs w:val="20"/>
          <w:lang w:eastAsia="zh-CN"/>
        </w:rPr>
        <w:tab/>
        <w:t>ZTE Corporation, China Unicom, Lenovo, Motorola Mobility</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R3-212033</w:t>
      </w:r>
      <w:r w:rsidRPr="00B15323">
        <w:rPr>
          <w:rFonts w:ascii="Times New Roman" w:hAnsi="Times New Roman"/>
          <w:kern w:val="0"/>
          <w:sz w:val="20"/>
          <w:szCs w:val="20"/>
          <w:lang w:eastAsia="zh-CN"/>
        </w:rPr>
        <w:tab/>
        <w:t>Solution to AI based load prediction</w:t>
      </w:r>
      <w:r w:rsidRPr="00B15323">
        <w:rPr>
          <w:rFonts w:ascii="Times New Roman" w:hAnsi="Times New Roman"/>
          <w:kern w:val="0"/>
          <w:sz w:val="20"/>
          <w:szCs w:val="20"/>
          <w:lang w:eastAsia="zh-CN"/>
        </w:rPr>
        <w:tab/>
        <w:t>ZTE Corporation, China Unicom</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R3-212179</w:t>
      </w:r>
      <w:r w:rsidRPr="00B15323">
        <w:rPr>
          <w:rFonts w:ascii="Times New Roman" w:hAnsi="Times New Roman"/>
          <w:kern w:val="0"/>
          <w:sz w:val="20"/>
          <w:szCs w:val="20"/>
          <w:lang w:eastAsia="zh-CN"/>
        </w:rPr>
        <w:tab/>
        <w:t xml:space="preserve">AI based </w:t>
      </w:r>
      <w:proofErr w:type="spellStart"/>
      <w:r w:rsidRPr="00B15323">
        <w:rPr>
          <w:rFonts w:ascii="Times New Roman" w:hAnsi="Times New Roman"/>
          <w:kern w:val="0"/>
          <w:sz w:val="20"/>
          <w:szCs w:val="20"/>
          <w:lang w:eastAsia="zh-CN"/>
        </w:rPr>
        <w:t>PSCell</w:t>
      </w:r>
      <w:proofErr w:type="spellEnd"/>
      <w:r w:rsidRPr="00B15323">
        <w:rPr>
          <w:rFonts w:ascii="Times New Roman" w:hAnsi="Times New Roman"/>
          <w:kern w:val="0"/>
          <w:sz w:val="20"/>
          <w:szCs w:val="20"/>
          <w:lang w:eastAsia="zh-CN"/>
        </w:rPr>
        <w:t xml:space="preserve"> change</w:t>
      </w:r>
      <w:r w:rsidRPr="00B15323">
        <w:rPr>
          <w:rFonts w:ascii="Times New Roman" w:hAnsi="Times New Roman"/>
          <w:kern w:val="0"/>
          <w:sz w:val="20"/>
          <w:szCs w:val="20"/>
          <w:lang w:eastAsia="zh-CN"/>
        </w:rPr>
        <w:tab/>
        <w:t>Lenovo, Motorola Mobility</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R3-212190</w:t>
      </w:r>
      <w:r w:rsidRPr="00B15323">
        <w:rPr>
          <w:rFonts w:ascii="Times New Roman" w:hAnsi="Times New Roman"/>
          <w:kern w:val="0"/>
          <w:sz w:val="20"/>
          <w:szCs w:val="20"/>
          <w:lang w:eastAsia="zh-CN"/>
        </w:rPr>
        <w:tab/>
        <w:t>Discussion on use cases for AI in RAN</w:t>
      </w:r>
      <w:r w:rsidRPr="00B15323">
        <w:rPr>
          <w:rFonts w:ascii="Times New Roman" w:hAnsi="Times New Roman"/>
          <w:kern w:val="0"/>
          <w:sz w:val="20"/>
          <w:szCs w:val="20"/>
          <w:lang w:eastAsia="zh-CN"/>
        </w:rPr>
        <w:tab/>
        <w:t>CATT</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R3-212191</w:t>
      </w:r>
      <w:r w:rsidRPr="00B15323">
        <w:rPr>
          <w:rFonts w:ascii="Times New Roman" w:hAnsi="Times New Roman"/>
          <w:kern w:val="0"/>
          <w:sz w:val="20"/>
          <w:szCs w:val="20"/>
          <w:lang w:eastAsia="zh-CN"/>
        </w:rPr>
        <w:tab/>
        <w:t>Discussion on UE Location prediction</w:t>
      </w:r>
      <w:r w:rsidRPr="00B15323">
        <w:rPr>
          <w:rFonts w:ascii="Times New Roman" w:hAnsi="Times New Roman"/>
          <w:kern w:val="0"/>
          <w:sz w:val="20"/>
          <w:szCs w:val="20"/>
          <w:lang w:eastAsia="zh-CN"/>
        </w:rPr>
        <w:tab/>
        <w:t>CATT</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R3-212269</w:t>
      </w:r>
      <w:r w:rsidRPr="00B15323">
        <w:rPr>
          <w:rFonts w:ascii="Times New Roman" w:hAnsi="Times New Roman"/>
          <w:kern w:val="0"/>
          <w:sz w:val="20"/>
          <w:szCs w:val="20"/>
          <w:lang w:eastAsia="zh-CN"/>
        </w:rPr>
        <w:tab/>
        <w:t>Data Forwarding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R3-212271</w:t>
      </w:r>
      <w:r w:rsidRPr="00B15323">
        <w:rPr>
          <w:rFonts w:ascii="Times New Roman" w:hAnsi="Times New Roman"/>
          <w:kern w:val="0"/>
          <w:sz w:val="20"/>
          <w:szCs w:val="20"/>
          <w:lang w:eastAsia="zh-CN"/>
        </w:rPr>
        <w:tab/>
        <w:t>Mobility Optimization Use Case for AI</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R3-212301</w:t>
      </w:r>
      <w:r w:rsidRPr="00B15323">
        <w:rPr>
          <w:rFonts w:ascii="Times New Roman" w:hAnsi="Times New Roman"/>
          <w:kern w:val="0"/>
          <w:sz w:val="20"/>
          <w:szCs w:val="20"/>
          <w:lang w:eastAsia="zh-CN"/>
        </w:rPr>
        <w:tab/>
        <w:t>Use cases for AI/ML enabled NG-RAN</w:t>
      </w:r>
      <w:r w:rsidRPr="00B15323">
        <w:rPr>
          <w:rFonts w:ascii="Times New Roman" w:hAnsi="Times New Roman"/>
          <w:kern w:val="0"/>
          <w:sz w:val="20"/>
          <w:szCs w:val="20"/>
          <w:lang w:eastAsia="zh-CN"/>
        </w:rPr>
        <w:tab/>
        <w:t>Intel Corporation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R3-212313</w:t>
      </w:r>
      <w:r w:rsidRPr="00B15323">
        <w:rPr>
          <w:rFonts w:ascii="Times New Roman" w:hAnsi="Times New Roman"/>
          <w:kern w:val="0"/>
          <w:sz w:val="20"/>
          <w:szCs w:val="20"/>
          <w:lang w:eastAsia="zh-CN"/>
        </w:rPr>
        <w:tab/>
        <w:t>Overview of AI/ML use cases</w:t>
      </w:r>
      <w:r w:rsidRPr="00B15323">
        <w:rPr>
          <w:rFonts w:ascii="Times New Roman" w:hAnsi="Times New Roman"/>
          <w:kern w:val="0"/>
          <w:sz w:val="20"/>
          <w:szCs w:val="20"/>
          <w:lang w:eastAsia="zh-CN"/>
        </w:rPr>
        <w:tab/>
        <w:t>Ericsson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R3-212315</w:t>
      </w:r>
      <w:r w:rsidRPr="00B15323">
        <w:rPr>
          <w:rFonts w:ascii="Times New Roman" w:hAnsi="Times New Roman"/>
          <w:kern w:val="0"/>
          <w:sz w:val="20"/>
          <w:szCs w:val="20"/>
          <w:lang w:eastAsia="zh-CN"/>
        </w:rPr>
        <w:tab/>
        <w:t>AI/ML for energy efficiency use case discussion</w:t>
      </w:r>
      <w:r w:rsidRPr="00B15323">
        <w:rPr>
          <w:rFonts w:ascii="Times New Roman" w:hAnsi="Times New Roman"/>
          <w:kern w:val="0"/>
          <w:sz w:val="20"/>
          <w:szCs w:val="20"/>
          <w:lang w:eastAsia="zh-CN"/>
        </w:rPr>
        <w:tab/>
        <w:t>Ericsson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R3-212316</w:t>
      </w:r>
      <w:r w:rsidRPr="00B15323">
        <w:rPr>
          <w:rFonts w:ascii="Times New Roman" w:hAnsi="Times New Roman"/>
          <w:kern w:val="0"/>
          <w:sz w:val="20"/>
          <w:szCs w:val="20"/>
          <w:lang w:eastAsia="zh-CN"/>
        </w:rPr>
        <w:tab/>
        <w:t>AI/ML traffic steering use case discussion</w:t>
      </w:r>
      <w:r w:rsidRPr="00B15323">
        <w:rPr>
          <w:rFonts w:ascii="Times New Roman" w:hAnsi="Times New Roman"/>
          <w:kern w:val="0"/>
          <w:sz w:val="20"/>
          <w:szCs w:val="20"/>
          <w:lang w:eastAsia="zh-CN"/>
        </w:rPr>
        <w:tab/>
        <w:t>Ericsson</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R3-212389</w:t>
      </w:r>
      <w:r w:rsidRPr="00B15323">
        <w:rPr>
          <w:rFonts w:ascii="Times New Roman" w:hAnsi="Times New Roman"/>
          <w:kern w:val="0"/>
          <w:sz w:val="20"/>
          <w:szCs w:val="20"/>
          <w:lang w:eastAsia="zh-CN"/>
        </w:rPr>
        <w:tab/>
        <w:t>Use Cases and Requirements for Artificial Intelligence in RAN</w:t>
      </w:r>
      <w:r w:rsidRPr="00B15323">
        <w:rPr>
          <w:rFonts w:ascii="Times New Roman" w:hAnsi="Times New Roman"/>
          <w:kern w:val="0"/>
          <w:sz w:val="20"/>
          <w:szCs w:val="20"/>
          <w:lang w:eastAsia="zh-CN"/>
        </w:rPr>
        <w:tab/>
        <w:t>AT&amp;T</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R3-212504</w:t>
      </w:r>
      <w:r w:rsidRPr="00B15323">
        <w:rPr>
          <w:rFonts w:ascii="Times New Roman" w:hAnsi="Times New Roman"/>
          <w:kern w:val="0"/>
          <w:sz w:val="20"/>
          <w:szCs w:val="20"/>
          <w:lang w:eastAsia="zh-CN"/>
        </w:rPr>
        <w:tab/>
        <w:t>AI-based load balancing</w:t>
      </w:r>
      <w:r w:rsidRPr="00B15323">
        <w:rPr>
          <w:rFonts w:ascii="Times New Roman" w:hAnsi="Times New Roman"/>
          <w:kern w:val="0"/>
          <w:sz w:val="20"/>
          <w:szCs w:val="20"/>
          <w:lang w:eastAsia="zh-CN"/>
        </w:rPr>
        <w:tab/>
        <w:t>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R3-212507</w:t>
      </w:r>
      <w:r w:rsidRPr="00B15323">
        <w:rPr>
          <w:rFonts w:ascii="Times New Roman" w:hAnsi="Times New Roman"/>
          <w:kern w:val="0"/>
          <w:sz w:val="20"/>
          <w:szCs w:val="20"/>
          <w:lang w:eastAsia="zh-CN"/>
        </w:rPr>
        <w:tab/>
        <w:t>AI-based energy saving</w:t>
      </w:r>
      <w:r w:rsidRPr="00B15323">
        <w:rPr>
          <w:rFonts w:ascii="Times New Roman" w:hAnsi="Times New Roman"/>
          <w:kern w:val="0"/>
          <w:sz w:val="20"/>
          <w:szCs w:val="20"/>
          <w:lang w:eastAsia="zh-CN"/>
        </w:rPr>
        <w:tab/>
        <w:t>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R3-212523</w:t>
      </w:r>
      <w:r w:rsidRPr="00B15323">
        <w:rPr>
          <w:rFonts w:ascii="Times New Roman" w:hAnsi="Times New Roman"/>
          <w:kern w:val="0"/>
          <w:sz w:val="20"/>
          <w:szCs w:val="20"/>
          <w:lang w:eastAsia="zh-CN"/>
        </w:rPr>
        <w:tab/>
        <w:t>Further discussions on detailed procedure and potential spec impacts of energy saving</w:t>
      </w:r>
      <w:r w:rsidRPr="00B15323">
        <w:rPr>
          <w:rFonts w:ascii="Times New Roman" w:hAnsi="Times New Roman"/>
          <w:kern w:val="0"/>
          <w:sz w:val="20"/>
          <w:szCs w:val="20"/>
          <w:lang w:eastAsia="zh-CN"/>
        </w:rPr>
        <w:tab/>
        <w:t>Huawei</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R3-212524</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R3-212689</w:t>
      </w:r>
      <w:r w:rsidRPr="00B15323">
        <w:rPr>
          <w:rFonts w:ascii="Times New Roman" w:hAnsi="Times New Roman"/>
          <w:kern w:val="0"/>
          <w:sz w:val="20"/>
          <w:szCs w:val="20"/>
          <w:lang w:eastAsia="zh-CN"/>
        </w:rPr>
        <w:tab/>
        <w:t>CB: # 46_DataColl_UseCases - Summary of email discussion</w:t>
      </w:r>
      <w:r w:rsidRPr="00B15323">
        <w:rPr>
          <w:rFonts w:ascii="Times New Roman" w:hAnsi="Times New Roman"/>
          <w:kern w:val="0"/>
          <w:sz w:val="20"/>
          <w:szCs w:val="20"/>
          <w:lang w:eastAsia="zh-CN"/>
        </w:rPr>
        <w:tab/>
        <w:t>CMCC - moderator</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R3-212807</w:t>
      </w:r>
      <w:r w:rsidRPr="00B15323">
        <w:rPr>
          <w:rFonts w:ascii="Times New Roman" w:hAnsi="Times New Roman"/>
          <w:kern w:val="0"/>
          <w:sz w:val="20"/>
          <w:szCs w:val="20"/>
          <w:lang w:eastAsia="zh-CN"/>
        </w:rPr>
        <w:tab/>
        <w:t>Further discussion on AI/ML assisted load balancing</w:t>
      </w:r>
      <w:r w:rsidRPr="00B15323">
        <w:rPr>
          <w:rFonts w:ascii="Times New Roman" w:hAnsi="Times New Roman"/>
          <w:kern w:val="0"/>
          <w:sz w:val="20"/>
          <w:szCs w:val="20"/>
          <w:lang w:eastAsia="zh-CN"/>
        </w:rPr>
        <w:tab/>
        <w:t>Huawei</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R3-212868</w:t>
      </w:r>
      <w:r w:rsidRPr="00B15323">
        <w:rPr>
          <w:rFonts w:ascii="Times New Roman" w:hAnsi="Times New Roman"/>
          <w:kern w:val="0"/>
          <w:sz w:val="20"/>
          <w:szCs w:val="20"/>
          <w:lang w:eastAsia="zh-CN"/>
        </w:rPr>
        <w:tab/>
        <w:t>TP for Mobility Optimization Use Case for TR 37.817</w:t>
      </w:r>
      <w:r w:rsidRPr="00B15323">
        <w:rPr>
          <w:rFonts w:ascii="Times New Roman" w:hAnsi="Times New Roman"/>
          <w:kern w:val="0"/>
          <w:sz w:val="20"/>
          <w:szCs w:val="20"/>
          <w:lang w:eastAsia="zh-CN"/>
        </w:rPr>
        <w:tab/>
      </w:r>
      <w:proofErr w:type="spellStart"/>
      <w:r w:rsidRPr="00B15323">
        <w:rPr>
          <w:rFonts w:ascii="Times New Roman" w:hAnsi="Times New Roman"/>
          <w:kern w:val="0"/>
          <w:sz w:val="20"/>
          <w:szCs w:val="20"/>
          <w:lang w:eastAsia="zh-CN"/>
        </w:rPr>
        <w:t>InterDigital</w:t>
      </w:r>
      <w:proofErr w:type="spellEnd"/>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R3-212890</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lastRenderedPageBreak/>
        <w:t>R3-212896</w:t>
      </w:r>
      <w:r w:rsidRPr="00B15323">
        <w:rPr>
          <w:rFonts w:ascii="Times New Roman" w:hAnsi="Times New Roman"/>
          <w:kern w:val="0"/>
          <w:sz w:val="20"/>
          <w:szCs w:val="20"/>
          <w:lang w:eastAsia="zh-CN"/>
        </w:rPr>
        <w:tab/>
        <w:t>AI based Energy Saving</w:t>
      </w:r>
      <w:r w:rsidRPr="00B15323">
        <w:rPr>
          <w:rFonts w:ascii="Times New Roman" w:hAnsi="Times New Roman"/>
          <w:kern w:val="0"/>
          <w:sz w:val="20"/>
          <w:szCs w:val="20"/>
          <w:lang w:eastAsia="zh-CN"/>
        </w:rPr>
        <w:tab/>
        <w:t>ZTE Corporation, China Unicom, Lenovo, Motorola Mobility</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R3-211684</w:t>
      </w:r>
      <w:r w:rsidRPr="00B15323">
        <w:rPr>
          <w:rFonts w:ascii="Times New Roman" w:hAnsi="Times New Roman"/>
          <w:kern w:val="0"/>
          <w:sz w:val="20"/>
          <w:szCs w:val="20"/>
          <w:lang w:eastAsia="zh-CN"/>
        </w:rPr>
        <w:tab/>
        <w:t>TP to TR 37.817 Solutions and standard impacts</w:t>
      </w:r>
      <w:r w:rsidRPr="00B15323">
        <w:rPr>
          <w:rFonts w:ascii="Times New Roman" w:hAnsi="Times New Roman"/>
          <w:kern w:val="0"/>
          <w:sz w:val="20"/>
          <w:szCs w:val="20"/>
          <w:lang w:eastAsia="zh-CN"/>
        </w:rPr>
        <w:tab/>
        <w:t>NEC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R3-211755</w:t>
      </w:r>
      <w:r w:rsidRPr="00B15323">
        <w:rPr>
          <w:rFonts w:ascii="Times New Roman" w:hAnsi="Times New Roman"/>
          <w:kern w:val="0"/>
          <w:sz w:val="20"/>
          <w:szCs w:val="20"/>
          <w:lang w:eastAsia="zh-CN"/>
        </w:rPr>
        <w:tab/>
        <w:t>Model training procedure</w:t>
      </w:r>
      <w:r w:rsidRPr="00B15323">
        <w:rPr>
          <w:rFonts w:ascii="Times New Roman" w:hAnsi="Times New Roman"/>
          <w:kern w:val="0"/>
          <w:sz w:val="20"/>
          <w:szCs w:val="20"/>
          <w:lang w:eastAsia="zh-CN"/>
        </w:rPr>
        <w:tab/>
        <w:t>Qualcomm Incorporated</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R3-211858</w:t>
      </w:r>
      <w:r w:rsidRPr="00B15323">
        <w:rPr>
          <w:rFonts w:ascii="Times New Roman" w:hAnsi="Times New Roman"/>
          <w:kern w:val="0"/>
          <w:sz w:val="20"/>
          <w:szCs w:val="20"/>
          <w:lang w:eastAsia="zh-CN"/>
        </w:rPr>
        <w:tab/>
        <w:t>Standards impact for identified use cases</w:t>
      </w:r>
      <w:r w:rsidRPr="00B15323">
        <w:rPr>
          <w:rFonts w:ascii="Times New Roman" w:hAnsi="Times New Roman"/>
          <w:kern w:val="0"/>
          <w:sz w:val="20"/>
          <w:szCs w:val="20"/>
          <w:lang w:eastAsia="zh-CN"/>
        </w:rPr>
        <w:tab/>
        <w:t>CATT</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R3-211970</w:t>
      </w:r>
      <w:r w:rsidRPr="00B15323">
        <w:rPr>
          <w:rFonts w:ascii="Times New Roman" w:hAnsi="Times New Roman"/>
          <w:kern w:val="0"/>
          <w:sz w:val="20"/>
          <w:szCs w:val="20"/>
          <w:lang w:eastAsia="zh-CN"/>
        </w:rPr>
        <w:tab/>
        <w:t>Discussion on Standard Impact for RAN Intelligence</w:t>
      </w:r>
      <w:r w:rsidRPr="00B15323">
        <w:rPr>
          <w:rFonts w:ascii="Times New Roman" w:hAnsi="Times New Roman"/>
          <w:kern w:val="0"/>
          <w:sz w:val="20"/>
          <w:szCs w:val="20"/>
          <w:lang w:eastAsia="zh-CN"/>
        </w:rPr>
        <w:tab/>
        <w:t>Samsung</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R3-212034</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R3-212180</w:t>
      </w:r>
      <w:r w:rsidRPr="00B15323">
        <w:rPr>
          <w:rFonts w:ascii="Times New Roman" w:hAnsi="Times New Roman"/>
          <w:kern w:val="0"/>
          <w:sz w:val="20"/>
          <w:szCs w:val="20"/>
          <w:lang w:eastAsia="zh-CN"/>
        </w:rPr>
        <w:tab/>
        <w:t>Discussion on standard impact to support AI functionality</w:t>
      </w:r>
      <w:r w:rsidRPr="00B15323">
        <w:rPr>
          <w:rFonts w:ascii="Times New Roman" w:hAnsi="Times New Roman"/>
          <w:kern w:val="0"/>
          <w:sz w:val="20"/>
          <w:szCs w:val="20"/>
          <w:lang w:eastAsia="zh-CN"/>
        </w:rPr>
        <w:tab/>
        <w:t>Lenovo, Motorola Mobility</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R3-212371</w:t>
      </w:r>
      <w:r w:rsidRPr="00B15323">
        <w:rPr>
          <w:rFonts w:ascii="Times New Roman" w:hAnsi="Times New Roman"/>
          <w:kern w:val="0"/>
          <w:sz w:val="20"/>
          <w:szCs w:val="20"/>
          <w:lang w:eastAsia="zh-CN"/>
        </w:rPr>
        <w:tab/>
        <w:t>AI/ML Architecture Discussion</w:t>
      </w:r>
      <w:r w:rsidRPr="00B15323">
        <w:rPr>
          <w:rFonts w:ascii="Times New Roman" w:hAnsi="Times New Roman"/>
          <w:kern w:val="0"/>
          <w:sz w:val="20"/>
          <w:szCs w:val="20"/>
          <w:lang w:eastAsia="zh-CN"/>
        </w:rPr>
        <w:tab/>
        <w:t>Nokia, Nokia Shanghai Bell</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R3-212374</w:t>
      </w:r>
      <w:r w:rsidRPr="00B15323">
        <w:rPr>
          <w:rFonts w:ascii="Times New Roman" w:hAnsi="Times New Roman"/>
          <w:kern w:val="0"/>
          <w:sz w:val="20"/>
          <w:szCs w:val="20"/>
          <w:lang w:eastAsia="zh-CN"/>
        </w:rPr>
        <w:tab/>
        <w:t>General Principles of ML Functionality in RAN</w:t>
      </w:r>
      <w:r w:rsidRPr="00B15323">
        <w:rPr>
          <w:rFonts w:ascii="Times New Roman" w:hAnsi="Times New Roman"/>
          <w:kern w:val="0"/>
          <w:sz w:val="20"/>
          <w:szCs w:val="20"/>
          <w:lang w:eastAsia="zh-CN"/>
        </w:rPr>
        <w:tab/>
        <w:t>Nokia, Nokia Shanghai Bell</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R3-212465</w:t>
      </w:r>
      <w:r w:rsidRPr="00B15323">
        <w:rPr>
          <w:rFonts w:ascii="Times New Roman" w:hAnsi="Times New Roman"/>
          <w:kern w:val="0"/>
          <w:sz w:val="20"/>
          <w:szCs w:val="20"/>
          <w:lang w:eastAsia="zh-CN"/>
        </w:rPr>
        <w:tab/>
        <w:t>Discussion on Standard Impact for RAN Intelligence (Mobility Management)</w:t>
      </w:r>
      <w:r w:rsidRPr="00B15323">
        <w:rPr>
          <w:rFonts w:ascii="Times New Roman" w:hAnsi="Times New Roman"/>
          <w:kern w:val="0"/>
          <w:sz w:val="20"/>
          <w:szCs w:val="20"/>
          <w:lang w:eastAsia="zh-CN"/>
        </w:rPr>
        <w:tab/>
        <w:t>Samsung</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R3-212505</w:t>
      </w:r>
      <w:r w:rsidRPr="00B15323">
        <w:rPr>
          <w:rFonts w:ascii="Times New Roman" w:hAnsi="Times New Roman"/>
          <w:kern w:val="0"/>
          <w:sz w:val="20"/>
          <w:szCs w:val="20"/>
          <w:lang w:eastAsia="zh-CN"/>
        </w:rPr>
        <w:tab/>
        <w:t>Solutions for AI-based load balancing</w:t>
      </w:r>
      <w:r w:rsidRPr="00B15323">
        <w:rPr>
          <w:rFonts w:ascii="Times New Roman" w:hAnsi="Times New Roman"/>
          <w:kern w:val="0"/>
          <w:sz w:val="20"/>
          <w:szCs w:val="20"/>
          <w:lang w:eastAsia="zh-CN"/>
        </w:rPr>
        <w:tab/>
        <w:t>CMCC</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R3-212525</w:t>
      </w:r>
      <w:r w:rsidRPr="00B15323">
        <w:rPr>
          <w:rFonts w:ascii="Times New Roman" w:hAnsi="Times New Roman"/>
          <w:kern w:val="0"/>
          <w:sz w:val="20"/>
          <w:szCs w:val="20"/>
          <w:lang w:eastAsia="zh-CN"/>
        </w:rPr>
        <w:tab/>
        <w:t>Discussion on the correlation with other groups</w:t>
      </w:r>
      <w:r w:rsidRPr="00B15323">
        <w:rPr>
          <w:rFonts w:ascii="Times New Roman" w:hAnsi="Times New Roman"/>
          <w:kern w:val="0"/>
          <w:sz w:val="20"/>
          <w:szCs w:val="20"/>
          <w:lang w:eastAsia="zh-CN"/>
        </w:rPr>
        <w:tab/>
        <w:t>Huawei</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R3-212546</w:t>
      </w:r>
      <w:r w:rsidRPr="00B15323">
        <w:rPr>
          <w:rFonts w:ascii="Times New Roman" w:hAnsi="Times New Roman"/>
          <w:kern w:val="0"/>
          <w:sz w:val="20"/>
          <w:szCs w:val="20"/>
          <w:lang w:eastAsia="zh-CN"/>
        </w:rPr>
        <w:tab/>
        <w:t>Support of AI enabled Mobility for NG-RAN and EN-DC</w:t>
      </w:r>
      <w:r w:rsidRPr="00B15323">
        <w:rPr>
          <w:rFonts w:ascii="Times New Roman" w:hAnsi="Times New Roman"/>
          <w:kern w:val="0"/>
          <w:sz w:val="20"/>
          <w:szCs w:val="20"/>
          <w:lang w:eastAsia="zh-CN"/>
        </w:rPr>
        <w:tab/>
        <w:t>LG Electronics</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R3-212690</w:t>
      </w:r>
      <w:r w:rsidRPr="00B15323">
        <w:rPr>
          <w:rFonts w:ascii="Times New Roman" w:hAnsi="Times New Roman"/>
          <w:kern w:val="0"/>
          <w:sz w:val="20"/>
          <w:szCs w:val="20"/>
          <w:lang w:eastAsia="zh-CN"/>
        </w:rPr>
        <w:tab/>
        <w:t>CB: # 47_DataColl_StdImpact - Summary of email discussion</w:t>
      </w:r>
      <w:r w:rsidRPr="00B15323">
        <w:rPr>
          <w:rFonts w:ascii="Times New Roman" w:hAnsi="Times New Roman"/>
          <w:kern w:val="0"/>
          <w:sz w:val="20"/>
          <w:szCs w:val="20"/>
          <w:lang w:eastAsia="zh-CN"/>
        </w:rPr>
        <w:tab/>
        <w:t>ZTE - moderator</w:t>
      </w:r>
    </w:p>
    <w:p w:rsidR="00B15323" w:rsidRPr="00B15323" w:rsidRDefault="00B15323" w:rsidP="00B15323">
      <w:pPr>
        <w:pStyle w:val="afd"/>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B15323">
        <w:rPr>
          <w:rFonts w:ascii="Times New Roman" w:hAnsi="Times New Roman"/>
          <w:kern w:val="0"/>
          <w:sz w:val="20"/>
          <w:szCs w:val="20"/>
          <w:lang w:eastAsia="zh-CN"/>
        </w:rPr>
        <w:t>R3-212895</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rsidR="00B15323" w:rsidRPr="00285A38" w:rsidRDefault="00B15323" w:rsidP="00B15323">
      <w:pPr>
        <w:pStyle w:val="afd"/>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B15323">
        <w:rPr>
          <w:rFonts w:ascii="Times New Roman" w:hAnsi="Times New Roman"/>
          <w:kern w:val="0"/>
          <w:sz w:val="20"/>
          <w:szCs w:val="20"/>
          <w:lang w:eastAsia="zh-CN"/>
        </w:rPr>
        <w:t>R3-212897</w:t>
      </w:r>
      <w:r w:rsidRPr="00B15323">
        <w:rPr>
          <w:rFonts w:ascii="Times New Roman" w:hAnsi="Times New Roman"/>
          <w:kern w:val="0"/>
          <w:sz w:val="20"/>
          <w:szCs w:val="20"/>
          <w:lang w:eastAsia="zh-CN"/>
        </w:rPr>
        <w:tab/>
        <w:t xml:space="preserve">Initial </w:t>
      </w:r>
      <w:proofErr w:type="spellStart"/>
      <w:r w:rsidRPr="00B15323">
        <w:rPr>
          <w:rFonts w:ascii="Times New Roman" w:hAnsi="Times New Roman"/>
          <w:kern w:val="0"/>
          <w:sz w:val="20"/>
          <w:szCs w:val="20"/>
          <w:lang w:eastAsia="zh-CN"/>
        </w:rPr>
        <w:t>analyse</w:t>
      </w:r>
      <w:proofErr w:type="spellEnd"/>
      <w:r w:rsidRPr="00B15323">
        <w:rPr>
          <w:rFonts w:ascii="Times New Roman" w:hAnsi="Times New Roman"/>
          <w:kern w:val="0"/>
          <w:sz w:val="20"/>
          <w:szCs w:val="20"/>
          <w:lang w:eastAsia="zh-CN"/>
        </w:rPr>
        <w:t xml:space="preserve"> on the interface impact with AI-based RAN architecture</w:t>
      </w:r>
      <w:r w:rsidRPr="00B15323">
        <w:rPr>
          <w:rFonts w:ascii="Times New Roman" w:hAnsi="Times New Roman"/>
          <w:kern w:val="0"/>
          <w:sz w:val="20"/>
          <w:szCs w:val="20"/>
          <w:lang w:eastAsia="zh-CN"/>
        </w:rPr>
        <w:tab/>
        <w:t>ZTE Corporation, China Unicom</w:t>
      </w:r>
    </w:p>
    <w:p w:rsidR="00144993" w:rsidRDefault="00144993" w:rsidP="003E3A1A">
      <w:pPr>
        <w:overflowPunct/>
        <w:autoSpaceDE/>
        <w:autoSpaceDN/>
        <w:snapToGrid w:val="0"/>
        <w:spacing w:after="0"/>
        <w:textAlignment w:val="auto"/>
        <w:rPr>
          <w:rFonts w:ascii="Arial" w:hAnsi="Arial" w:cs="Arial"/>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36F" w:rsidRDefault="0073536F">
      <w:r>
        <w:separator/>
      </w:r>
    </w:p>
  </w:endnote>
  <w:endnote w:type="continuationSeparator" w:id="0">
    <w:p w:rsidR="0073536F" w:rsidRDefault="007353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161B48">
    <w:pPr>
      <w:pStyle w:val="ab"/>
    </w:pPr>
    <w:r>
      <w:rPr>
        <w:rStyle w:val="ac"/>
      </w:rPr>
      <w:fldChar w:fldCharType="begin"/>
    </w:r>
    <w:r w:rsidR="00C21339">
      <w:rPr>
        <w:rStyle w:val="ac"/>
      </w:rPr>
      <w:instrText xml:space="preserve"> PAGE </w:instrText>
    </w:r>
    <w:r>
      <w:rPr>
        <w:rStyle w:val="ac"/>
      </w:rPr>
      <w:fldChar w:fldCharType="separate"/>
    </w:r>
    <w:r w:rsidR="00E6588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65880">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36F" w:rsidRDefault="0073536F">
      <w:r>
        <w:separator/>
      </w:r>
    </w:p>
  </w:footnote>
  <w:footnote w:type="continuationSeparator" w:id="0">
    <w:p w:rsidR="0073536F" w:rsidRDefault="007353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0"/>
  </w:num>
  <w:num w:numId="4">
    <w:abstractNumId w:val="18"/>
  </w:num>
  <w:num w:numId="5">
    <w:abstractNumId w:val="10"/>
  </w:num>
  <w:num w:numId="6">
    <w:abstractNumId w:val="21"/>
  </w:num>
  <w:num w:numId="7">
    <w:abstractNumId w:val="3"/>
  </w:num>
  <w:num w:numId="8">
    <w:abstractNumId w:val="9"/>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4"/>
  </w:num>
  <w:num w:numId="16">
    <w:abstractNumId w:val="4"/>
  </w:num>
  <w:num w:numId="17">
    <w:abstractNumId w:val="13"/>
  </w:num>
  <w:num w:numId="18">
    <w:abstractNumId w:val="8"/>
  </w:num>
  <w:num w:numId="19">
    <w:abstractNumId w:val="0"/>
  </w:num>
  <w:num w:numId="20">
    <w:abstractNumId w:val="12"/>
  </w:num>
  <w:num w:numId="21">
    <w:abstractNumId w:val="7"/>
  </w:num>
  <w:num w:numId="22">
    <w:abstractNumId w:val="5"/>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346B"/>
    <w:rsid w:val="00144993"/>
    <w:rsid w:val="00150FD3"/>
    <w:rsid w:val="00161B48"/>
    <w:rsid w:val="00184428"/>
    <w:rsid w:val="001A09C0"/>
    <w:rsid w:val="001A248F"/>
    <w:rsid w:val="001A3B5F"/>
    <w:rsid w:val="001A4955"/>
    <w:rsid w:val="001A659D"/>
    <w:rsid w:val="001B51AB"/>
    <w:rsid w:val="001B5CA8"/>
    <w:rsid w:val="001C4490"/>
    <w:rsid w:val="001D2C1A"/>
    <w:rsid w:val="001D3BA2"/>
    <w:rsid w:val="001D44B7"/>
    <w:rsid w:val="001E0075"/>
    <w:rsid w:val="001E51F5"/>
    <w:rsid w:val="001F1B1F"/>
    <w:rsid w:val="001F2A20"/>
    <w:rsid w:val="001F486F"/>
    <w:rsid w:val="00207DC4"/>
    <w:rsid w:val="0022485E"/>
    <w:rsid w:val="00241D94"/>
    <w:rsid w:val="00243A99"/>
    <w:rsid w:val="00270EC5"/>
    <w:rsid w:val="00285A38"/>
    <w:rsid w:val="0029567C"/>
    <w:rsid w:val="002C0B82"/>
    <w:rsid w:val="00301B7A"/>
    <w:rsid w:val="00306D59"/>
    <w:rsid w:val="0032503A"/>
    <w:rsid w:val="00325EE1"/>
    <w:rsid w:val="003357C0"/>
    <w:rsid w:val="00344D60"/>
    <w:rsid w:val="00346477"/>
    <w:rsid w:val="00347CB0"/>
    <w:rsid w:val="0035505B"/>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3F2633"/>
    <w:rsid w:val="0040091C"/>
    <w:rsid w:val="00406D7A"/>
    <w:rsid w:val="004258BA"/>
    <w:rsid w:val="004531C9"/>
    <w:rsid w:val="00457D91"/>
    <w:rsid w:val="00460C31"/>
    <w:rsid w:val="004620F3"/>
    <w:rsid w:val="004622AF"/>
    <w:rsid w:val="00464E5B"/>
    <w:rsid w:val="00465D6C"/>
    <w:rsid w:val="0047055A"/>
    <w:rsid w:val="00471011"/>
    <w:rsid w:val="004716C3"/>
    <w:rsid w:val="00474450"/>
    <w:rsid w:val="004873E6"/>
    <w:rsid w:val="004B15B8"/>
    <w:rsid w:val="004B566C"/>
    <w:rsid w:val="004B7B48"/>
    <w:rsid w:val="004C3867"/>
    <w:rsid w:val="004D4AB1"/>
    <w:rsid w:val="004F218A"/>
    <w:rsid w:val="0050334E"/>
    <w:rsid w:val="00505387"/>
    <w:rsid w:val="00512DF7"/>
    <w:rsid w:val="005141E7"/>
    <w:rsid w:val="00517E63"/>
    <w:rsid w:val="005215C4"/>
    <w:rsid w:val="0052636B"/>
    <w:rsid w:val="00526B0D"/>
    <w:rsid w:val="00535D6D"/>
    <w:rsid w:val="0055346F"/>
    <w:rsid w:val="005579FF"/>
    <w:rsid w:val="005776DD"/>
    <w:rsid w:val="00582117"/>
    <w:rsid w:val="0058478F"/>
    <w:rsid w:val="00593315"/>
    <w:rsid w:val="005A170D"/>
    <w:rsid w:val="005A6C96"/>
    <w:rsid w:val="005D0418"/>
    <w:rsid w:val="005E1D58"/>
    <w:rsid w:val="00610E37"/>
    <w:rsid w:val="00611F58"/>
    <w:rsid w:val="006207ED"/>
    <w:rsid w:val="00626BC9"/>
    <w:rsid w:val="006458DF"/>
    <w:rsid w:val="00650D52"/>
    <w:rsid w:val="006615B2"/>
    <w:rsid w:val="00662313"/>
    <w:rsid w:val="00673911"/>
    <w:rsid w:val="006870C9"/>
    <w:rsid w:val="006961E4"/>
    <w:rsid w:val="006A3ADF"/>
    <w:rsid w:val="006A7BCB"/>
    <w:rsid w:val="006B4C1E"/>
    <w:rsid w:val="006C090F"/>
    <w:rsid w:val="006C4E32"/>
    <w:rsid w:val="006C55C1"/>
    <w:rsid w:val="006C56D8"/>
    <w:rsid w:val="006C6C26"/>
    <w:rsid w:val="006D07AE"/>
    <w:rsid w:val="006D1C93"/>
    <w:rsid w:val="006E3F11"/>
    <w:rsid w:val="00701410"/>
    <w:rsid w:val="007113A1"/>
    <w:rsid w:val="00721CF6"/>
    <w:rsid w:val="00723E46"/>
    <w:rsid w:val="00733826"/>
    <w:rsid w:val="0073536F"/>
    <w:rsid w:val="00741B34"/>
    <w:rsid w:val="00766CFB"/>
    <w:rsid w:val="007816FF"/>
    <w:rsid w:val="00783B44"/>
    <w:rsid w:val="00785028"/>
    <w:rsid w:val="00787032"/>
    <w:rsid w:val="007A3A5A"/>
    <w:rsid w:val="007A4370"/>
    <w:rsid w:val="007E1D15"/>
    <w:rsid w:val="007E1DEA"/>
    <w:rsid w:val="007E2202"/>
    <w:rsid w:val="00801B6D"/>
    <w:rsid w:val="008114FB"/>
    <w:rsid w:val="008145EA"/>
    <w:rsid w:val="00815869"/>
    <w:rsid w:val="00816B81"/>
    <w:rsid w:val="00823B90"/>
    <w:rsid w:val="0083266E"/>
    <w:rsid w:val="00835E66"/>
    <w:rsid w:val="008546E5"/>
    <w:rsid w:val="0086115C"/>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1408E"/>
    <w:rsid w:val="009378CA"/>
    <w:rsid w:val="0095025E"/>
    <w:rsid w:val="00955C4C"/>
    <w:rsid w:val="0097167E"/>
    <w:rsid w:val="0099201C"/>
    <w:rsid w:val="00995338"/>
    <w:rsid w:val="00996777"/>
    <w:rsid w:val="009975B2"/>
    <w:rsid w:val="009C0BC7"/>
    <w:rsid w:val="009C6592"/>
    <w:rsid w:val="009D5CA9"/>
    <w:rsid w:val="009E209B"/>
    <w:rsid w:val="009F0747"/>
    <w:rsid w:val="00A03514"/>
    <w:rsid w:val="00A17079"/>
    <w:rsid w:val="00A22BC3"/>
    <w:rsid w:val="00A448C3"/>
    <w:rsid w:val="00A458D4"/>
    <w:rsid w:val="00A46FB7"/>
    <w:rsid w:val="00A47EC1"/>
    <w:rsid w:val="00A53118"/>
    <w:rsid w:val="00A7131E"/>
    <w:rsid w:val="00A86AB5"/>
    <w:rsid w:val="00A97226"/>
    <w:rsid w:val="00AA0E64"/>
    <w:rsid w:val="00AA142F"/>
    <w:rsid w:val="00AA53DB"/>
    <w:rsid w:val="00AB239A"/>
    <w:rsid w:val="00AC39FB"/>
    <w:rsid w:val="00AD53C7"/>
    <w:rsid w:val="00AD7ADC"/>
    <w:rsid w:val="00AE08EB"/>
    <w:rsid w:val="00AF3414"/>
    <w:rsid w:val="00B00BBE"/>
    <w:rsid w:val="00B05A3C"/>
    <w:rsid w:val="00B10710"/>
    <w:rsid w:val="00B15323"/>
    <w:rsid w:val="00B208FA"/>
    <w:rsid w:val="00B25C12"/>
    <w:rsid w:val="00B2766F"/>
    <w:rsid w:val="00B31ABC"/>
    <w:rsid w:val="00B445ED"/>
    <w:rsid w:val="00B6300F"/>
    <w:rsid w:val="00B70389"/>
    <w:rsid w:val="00B84623"/>
    <w:rsid w:val="00BA51EF"/>
    <w:rsid w:val="00BA71B3"/>
    <w:rsid w:val="00BB66D5"/>
    <w:rsid w:val="00BC7E6E"/>
    <w:rsid w:val="00BD31EF"/>
    <w:rsid w:val="00BE1D1F"/>
    <w:rsid w:val="00BE5E66"/>
    <w:rsid w:val="00BE6BBA"/>
    <w:rsid w:val="00C00281"/>
    <w:rsid w:val="00C05625"/>
    <w:rsid w:val="00C10CD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49DE"/>
    <w:rsid w:val="00CD7221"/>
    <w:rsid w:val="00CF20ED"/>
    <w:rsid w:val="00CF5E71"/>
    <w:rsid w:val="00CF7FAC"/>
    <w:rsid w:val="00D160C1"/>
    <w:rsid w:val="00D17794"/>
    <w:rsid w:val="00D22398"/>
    <w:rsid w:val="00D35E6C"/>
    <w:rsid w:val="00D436CF"/>
    <w:rsid w:val="00D45B2F"/>
    <w:rsid w:val="00D46E88"/>
    <w:rsid w:val="00D54DF1"/>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180F"/>
    <w:rsid w:val="00E65880"/>
    <w:rsid w:val="00E6618E"/>
    <w:rsid w:val="00E753BD"/>
    <w:rsid w:val="00E77436"/>
    <w:rsid w:val="00E82C8E"/>
    <w:rsid w:val="00E87CFA"/>
    <w:rsid w:val="00E93D77"/>
    <w:rsid w:val="00E95264"/>
    <w:rsid w:val="00EA2172"/>
    <w:rsid w:val="00EA2DC1"/>
    <w:rsid w:val="00EA3A1E"/>
    <w:rsid w:val="00EC5571"/>
    <w:rsid w:val="00ED0E8F"/>
    <w:rsid w:val="00ED23D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35505B"/>
    <w:rPr>
      <w:rFonts w:ascii="Arial" w:eastAsia="Times New Roman" w:hAnsi="Arial"/>
      <w:sz w:val="24"/>
      <w:lang w:val="en-GB" w:eastAsia="en-GB"/>
    </w:rPr>
  </w:style>
  <w:style w:type="character" w:customStyle="1" w:styleId="2Char">
    <w:name w:val="标题 2 Char"/>
    <w:aliases w:val="DO NOT USE_h2 Char,h2 Char,h21 Char,H2 Char,Head2A Char,2 Char,UNDERRUBRIK 1-2 Char"/>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12807.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212978.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12897.zip" TargetMode="External"/><Relationship Id="rId5" Type="http://schemas.openxmlformats.org/officeDocument/2006/relationships/footnotes" Target="footnotes.xml"/><Relationship Id="rId10" Type="http://schemas.openxmlformats.org/officeDocument/2006/relationships/hyperlink" Target="Inbox\R3-212896.zip" TargetMode="External"/><Relationship Id="rId4" Type="http://schemas.openxmlformats.org/officeDocument/2006/relationships/webSettings" Target="webSettings.xml"/><Relationship Id="rId9" Type="http://schemas.openxmlformats.org/officeDocument/2006/relationships/hyperlink" Target="Inbox\R3-212868.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603</TotalTime>
  <Pages>5</Pages>
  <Words>2016</Words>
  <Characters>11495</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13485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R3-212817</cp:lastModifiedBy>
  <cp:revision>20</cp:revision>
  <dcterms:created xsi:type="dcterms:W3CDTF">2021-05-31T09:40:00Z</dcterms:created>
  <dcterms:modified xsi:type="dcterms:W3CDTF">2021-06-07T01:47:00Z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